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9973"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本篇译稿为黄谦善神父主日讲道，若内容有不一致的情况，一概以英文原稿为准。）</w:t>
      </w:r>
    </w:p>
    <w:p w14:paraId="199BB02A" w14:textId="77777777" w:rsidR="000A57EE" w:rsidRPr="00BE2C88" w:rsidRDefault="000A57EE" w:rsidP="00D72700">
      <w:pPr>
        <w:spacing w:after="240"/>
        <w:rPr>
          <w:rFonts w:ascii="MingLiU" w:eastAsia="MingLiU" w:hAnsi="MingLiU"/>
          <w:sz w:val="28"/>
          <w:szCs w:val="28"/>
          <w:lang w:eastAsia="zh-CN"/>
        </w:rPr>
      </w:pPr>
    </w:p>
    <w:p w14:paraId="04C1F794" w14:textId="6C3C2E59"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让我们谈一谈</w:t>
      </w:r>
      <w:r w:rsidR="00D72700" w:rsidRPr="00BE2C88">
        <w:rPr>
          <w:rFonts w:ascii="MingLiU" w:eastAsia="MingLiU" w:hAnsi="MingLiU" w:hint="eastAsia"/>
          <w:sz w:val="28"/>
          <w:szCs w:val="28"/>
          <w:lang w:eastAsia="zh-CN"/>
        </w:rPr>
        <w:t>「</w:t>
      </w:r>
      <w:r w:rsidRPr="00BE2C88">
        <w:rPr>
          <w:rFonts w:ascii="MingLiU" w:eastAsia="MingLiU" w:hAnsi="MingLiU" w:cs="Microsoft JhengHei" w:hint="eastAsia"/>
          <w:sz w:val="28"/>
          <w:szCs w:val="28"/>
          <w:lang w:eastAsia="zh-CN"/>
        </w:rPr>
        <w:t>说</w:t>
      </w:r>
      <w:r w:rsidR="00D72700" w:rsidRPr="00BE2C88">
        <w:rPr>
          <w:rFonts w:ascii="MingLiU" w:eastAsia="MingLiU" w:hAnsi="MingLiU" w:cs="Microsoft JhengHei" w:hint="eastAsia"/>
          <w:sz w:val="28"/>
          <w:szCs w:val="28"/>
          <w:lang w:eastAsia="zh-CN"/>
        </w:rPr>
        <w:t>实话」</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这个话题，最后结合谈及教会的丑闻。在未来，我希望将这一点应用于种族主义和变性人，以及其他任何有争议的领域。</w:t>
      </w:r>
    </w:p>
    <w:p w14:paraId="2043A4B6"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我们已经谈过几次关于自我审查，谈过我个人是如何保留一些我认为你们可能无法接受的事实。我想知道至今：你们中的一些人还会因此而生气，离开，然后再也不回来吗？我还会因为讲真话而被误解吗？与你们中的许多人交谈时，我知道你们对于分享某些真相时仍犹豫不决。你可能会因为讲真话而得罪人，人们可能会因此侮辱你，人们在网上互相攻击的行为已变得更加咄咄逼人。</w:t>
      </w:r>
    </w:p>
    <w:p w14:paraId="5E129994"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耶稣今天在福音中的话非常鼓舞人心，因为祂希望并且要求我们说真话，同时给了我们四个不害怕说真话的理由。</w:t>
      </w:r>
    </w:p>
    <w:p w14:paraId="6D591FB9" w14:textId="7F834ACE" w:rsidR="000A57EE" w:rsidRPr="00BE2C88" w:rsidRDefault="00197F51" w:rsidP="00D72700">
      <w:pPr>
        <w:spacing w:after="240"/>
        <w:rPr>
          <w:rFonts w:ascii="MingLiU" w:eastAsia="MingLiU" w:hAnsi="MingLiU"/>
          <w:sz w:val="28"/>
          <w:szCs w:val="28"/>
        </w:rPr>
      </w:pPr>
      <w:r w:rsidRPr="00BE2C88">
        <w:rPr>
          <w:rFonts w:ascii="MingLiU" w:eastAsia="MingLiU" w:hAnsi="MingLiU" w:cs="Microsoft JhengHei" w:hint="eastAsia"/>
          <w:sz w:val="28"/>
          <w:szCs w:val="28"/>
          <w:lang w:eastAsia="zh-CN"/>
        </w:rPr>
        <w:t>祂说：「我在暗中给你们所说的，你们要在光天化日之下报告出来，你们由耳中所听到的，要在屋顶上张扬出来。」</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玛</w:t>
      </w:r>
      <w:r w:rsidRPr="00BE2C88">
        <w:rPr>
          <w:rFonts w:ascii="MingLiU" w:eastAsia="MingLiU" w:hAnsi="MingLiU"/>
          <w:sz w:val="28"/>
          <w:szCs w:val="28"/>
          <w:lang w:eastAsia="zh-CN"/>
        </w:rPr>
        <w:t>10</w:t>
      </w:r>
      <w:r w:rsidRPr="00BE2C88">
        <w:rPr>
          <w:rFonts w:ascii="MingLiU" w:eastAsia="MingLiU" w:hAnsi="MingLiU" w:cs="Microsoft JhengHei" w:hint="eastAsia"/>
          <w:sz w:val="28"/>
          <w:szCs w:val="28"/>
          <w:lang w:eastAsia="zh-CN"/>
        </w:rPr>
        <w:t>：</w:t>
      </w:r>
      <w:r w:rsidRPr="00BE2C88">
        <w:rPr>
          <w:rFonts w:ascii="MingLiU" w:eastAsia="MingLiU" w:hAnsi="MingLiU"/>
          <w:sz w:val="28"/>
          <w:szCs w:val="28"/>
          <w:lang w:eastAsia="zh-CN"/>
        </w:rPr>
        <w:t xml:space="preserve">27) </w:t>
      </w:r>
      <w:r w:rsidRPr="00BE2C88">
        <w:rPr>
          <w:rFonts w:ascii="MingLiU" w:eastAsia="MingLiU" w:hAnsi="MingLiU" w:cs="Microsoft JhengHei" w:hint="eastAsia"/>
          <w:sz w:val="28"/>
          <w:szCs w:val="28"/>
          <w:lang w:eastAsia="zh-CN"/>
        </w:rPr>
        <w:t>这些话的上下文是耶稣派十二</w:t>
      </w:r>
      <w:r w:rsidR="00D72700" w:rsidRPr="00BE2C88">
        <w:rPr>
          <w:rFonts w:ascii="MingLiU" w:eastAsia="MingLiU" w:hAnsi="MingLiU" w:cs="Microsoft JhengHei" w:hint="eastAsia"/>
          <w:sz w:val="28"/>
          <w:szCs w:val="28"/>
          <w:lang w:eastAsia="zh-CN"/>
        </w:rPr>
        <w:t>門</w:t>
      </w:r>
      <w:r w:rsidRPr="00BE2C88">
        <w:rPr>
          <w:rFonts w:ascii="MingLiU" w:eastAsia="MingLiU" w:hAnsi="MingLiU" w:cs="Microsoft JhengHei" w:hint="eastAsia"/>
          <w:sz w:val="28"/>
          <w:szCs w:val="28"/>
          <w:lang w:eastAsia="zh-CN"/>
        </w:rPr>
        <w:t>徒去传教，并为他们做好准备。祂告诉他们，他们私下从</w:t>
      </w:r>
      <w:r w:rsidR="00D72700" w:rsidRPr="00BE2C88">
        <w:rPr>
          <w:rFonts w:ascii="MingLiU" w:eastAsia="MingLiU" w:hAnsi="MingLiU" w:cs="Microsoft JhengHei" w:hint="eastAsia"/>
          <w:sz w:val="28"/>
          <w:szCs w:val="28"/>
          <w:lang w:eastAsia="zh-CN"/>
        </w:rPr>
        <w:t>祂</w:t>
      </w:r>
      <w:r w:rsidRPr="00BE2C88">
        <w:rPr>
          <w:rFonts w:ascii="MingLiU" w:eastAsia="MingLiU" w:hAnsi="MingLiU" w:cs="Microsoft JhengHei" w:hint="eastAsia"/>
          <w:sz w:val="28"/>
          <w:szCs w:val="28"/>
          <w:lang w:eastAsia="zh-CN"/>
        </w:rPr>
        <w:t>那里接收到的所有东西都必须分享。</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「福音应该是所有人的公共财产，而不是少数人的个人财产。</w:t>
      </w:r>
      <w:r w:rsidRPr="00BE2C88">
        <w:rPr>
          <w:rFonts w:ascii="MingLiU" w:eastAsia="MingLiU" w:hAnsi="MingLiU"/>
          <w:sz w:val="28"/>
          <w:szCs w:val="28"/>
          <w:lang w:eastAsia="zh-CN"/>
        </w:rPr>
        <w:t xml:space="preserve"> </w:t>
      </w:r>
      <w:r w:rsidRPr="00BE2C88">
        <w:rPr>
          <w:rFonts w:ascii="MingLiU" w:eastAsia="MingLiU" w:hAnsi="MingLiU"/>
          <w:sz w:val="28"/>
          <w:szCs w:val="28"/>
        </w:rPr>
        <w:t xml:space="preserve">(Daniel Mueggenborg, Come Follow Me, 206)   </w:t>
      </w:r>
      <w:r w:rsidRPr="00BE2C88">
        <w:rPr>
          <w:rFonts w:ascii="MingLiU" w:eastAsia="MingLiU" w:hAnsi="MingLiU" w:cs="Microsoft JhengHei" w:hint="eastAsia"/>
          <w:sz w:val="28"/>
          <w:szCs w:val="28"/>
          <w:lang w:eastAsia="zh-CN"/>
        </w:rPr>
        <w:t>祂</w:t>
      </w:r>
      <w:r w:rsidR="00AC73DB" w:rsidRPr="00BE2C88">
        <w:rPr>
          <w:rFonts w:ascii="MingLiU" w:eastAsia="MingLiU" w:hAnsi="MingLiU" w:cs="Microsoft JhengHei" w:hint="eastAsia"/>
          <w:sz w:val="28"/>
          <w:szCs w:val="28"/>
          <w:lang w:eastAsia="zh-CN"/>
        </w:rPr>
        <w:t>所有</w:t>
      </w:r>
      <w:r w:rsidRPr="00BE2C88">
        <w:rPr>
          <w:rFonts w:ascii="MingLiU" w:eastAsia="MingLiU" w:hAnsi="MingLiU" w:cs="Microsoft JhengHei" w:hint="eastAsia"/>
          <w:sz w:val="28"/>
          <w:szCs w:val="28"/>
          <w:lang w:eastAsia="zh-CN"/>
        </w:rPr>
        <w:t>的所爱、教导和灵修塑</w:t>
      </w:r>
      <w:r w:rsidR="00911B42">
        <w:rPr>
          <w:rFonts w:ascii="MingLiU" w:hAnsi="MingLiU" w:cs="Microsoft JhengHei" w:hint="eastAsia"/>
          <w:sz w:val="28"/>
          <w:szCs w:val="28"/>
        </w:rPr>
        <w:t>造</w:t>
      </w:r>
      <w:r w:rsidRPr="00BE2C88">
        <w:rPr>
          <w:rFonts w:ascii="MingLiU" w:eastAsia="MingLiU" w:hAnsi="MingLiU" w:cs="Microsoft JhengHei" w:hint="eastAsia"/>
          <w:sz w:val="28"/>
          <w:szCs w:val="28"/>
          <w:lang w:eastAsia="zh-CN"/>
        </w:rPr>
        <w:t>都是恩賜，这不单是为门徒们的，也是给每个人的。</w:t>
      </w:r>
    </w:p>
    <w:p w14:paraId="0F22E004"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以同样的方式，我们接受了天主，耶稣基督，我们应该与他人分享祂。我们应该「在屋顶上张扬出来」这些真理和真知灼见。在屋顶上张扬出来的话，有听力的或耳聋的都听得见。但是如果我们不告诉他们关于耶稣的事，就没有人会告诉他们，他们也永远没有机会接受祂。</w:t>
      </w:r>
    </w:p>
    <w:p w14:paraId="47F8AAD5"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sz w:val="28"/>
          <w:szCs w:val="28"/>
          <w:lang w:eastAsia="zh-CN"/>
        </w:rPr>
        <w:t>2)</w:t>
      </w:r>
      <w:r w:rsidRPr="00BE2C88">
        <w:rPr>
          <w:rFonts w:ascii="MingLiU" w:eastAsia="MingLiU" w:hAnsi="MingLiU" w:cs="Microsoft JhengHei" w:hint="eastAsia"/>
          <w:sz w:val="28"/>
          <w:szCs w:val="28"/>
          <w:lang w:eastAsia="zh-CN"/>
        </w:rPr>
        <w:t>耶稣补充道：「你们不要怕那杀害肉身，而不能杀害灵魂的；但更要害怕那能使灵魂和肉身陷于地狱中的。」</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玛</w:t>
      </w:r>
      <w:r w:rsidRPr="00BE2C88">
        <w:rPr>
          <w:rFonts w:ascii="MingLiU" w:eastAsia="MingLiU" w:hAnsi="MingLiU"/>
          <w:sz w:val="28"/>
          <w:szCs w:val="28"/>
          <w:lang w:eastAsia="zh-CN"/>
        </w:rPr>
        <w:t>10</w:t>
      </w:r>
      <w:r w:rsidRPr="00BE2C88">
        <w:rPr>
          <w:rFonts w:ascii="MingLiU" w:eastAsia="MingLiU" w:hAnsi="MingLiU" w:cs="Microsoft JhengHei" w:hint="eastAsia"/>
          <w:sz w:val="28"/>
          <w:szCs w:val="28"/>
          <w:lang w:eastAsia="zh-CN"/>
        </w:rPr>
        <w:t>：</w:t>
      </w:r>
      <w:r w:rsidRPr="00BE2C88">
        <w:rPr>
          <w:rFonts w:ascii="MingLiU" w:eastAsia="MingLiU" w:hAnsi="MingLiU"/>
          <w:sz w:val="28"/>
          <w:szCs w:val="28"/>
          <w:lang w:eastAsia="zh-CN"/>
        </w:rPr>
        <w:t xml:space="preserve">29-31) </w:t>
      </w:r>
      <w:r w:rsidRPr="00BE2C88">
        <w:rPr>
          <w:rFonts w:ascii="MingLiU" w:eastAsia="MingLiU" w:hAnsi="MingLiU" w:cs="Microsoft JhengHei" w:hint="eastAsia"/>
          <w:sz w:val="28"/>
          <w:szCs w:val="28"/>
          <w:lang w:eastAsia="zh-CN"/>
        </w:rPr>
        <w:t>杀死灵魂是什么意思？它的意思是把它变成邪恶。人类的灵魂是不死不灭的。</w:t>
      </w:r>
      <w:r w:rsidRPr="00BE2C88">
        <w:rPr>
          <w:rFonts w:ascii="MingLiU" w:eastAsia="MingLiU" w:hAnsi="MingLiU"/>
          <w:sz w:val="28"/>
          <w:szCs w:val="28"/>
          <w:lang w:eastAsia="zh-CN"/>
        </w:rPr>
        <w:t xml:space="preserve"> (CCC366,1022) </w:t>
      </w:r>
      <w:r w:rsidRPr="00BE2C88">
        <w:rPr>
          <w:rFonts w:ascii="MingLiU" w:eastAsia="MingLiU" w:hAnsi="MingLiU" w:cs="Microsoft JhengHei" w:hint="eastAsia"/>
          <w:sz w:val="28"/>
          <w:szCs w:val="28"/>
          <w:lang w:eastAsia="zh-CN"/>
        </w:rPr>
        <w:t>所以在它停止存在的意义上它不会死亡。当它变成邪恶的时候它就死了。当一个人在做道德上好的事情时，他是真正活着的，但当他选择道德上邪恶的事情时，他是死的。</w:t>
      </w:r>
    </w:p>
    <w:p w14:paraId="29BE7BC1"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lastRenderedPageBreak/>
        <w:t>耶稣说，不要害怕「那杀害肉身」的，这可能是任何人。但是最终只有一个人可以杀死你的灵魂：你自己。</w:t>
      </w:r>
    </w:p>
    <w:p w14:paraId="0B9E74CE"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所以，祂在告诉十二门徒：如果你不完成使命，不说真话，你就会失去灵魂，失去自我。</w:t>
      </w:r>
    </w:p>
    <w:p w14:paraId="58F3C692" w14:textId="2E5716CB"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你知道那句话吗？「出卖灵魂」？它的意思是想讨好，迎合大众的喜好和接受</w:t>
      </w:r>
      <w:r w:rsidR="00AC73DB" w:rsidRPr="00BE2C88">
        <w:rPr>
          <w:rFonts w:ascii="MingLiU" w:eastAsia="MingLiU" w:hAnsi="MingLiU" w:cs="Microsoft JhengHei" w:hint="eastAsia"/>
          <w:sz w:val="28"/>
          <w:szCs w:val="28"/>
          <w:lang w:eastAsia="zh-CN"/>
        </w:rPr>
        <w:t>能力</w:t>
      </w:r>
      <w:r w:rsidRPr="00BE2C88">
        <w:rPr>
          <w:rFonts w:ascii="MingLiU" w:eastAsia="MingLiU" w:hAnsi="MingLiU" w:cs="Microsoft JhengHei" w:hint="eastAsia"/>
          <w:sz w:val="28"/>
          <w:szCs w:val="28"/>
          <w:lang w:eastAsia="zh-CN"/>
        </w:rPr>
        <w:t>，</w:t>
      </w:r>
      <w:r w:rsidR="00AC73DB" w:rsidRPr="00BE2C88">
        <w:rPr>
          <w:rFonts w:ascii="MingLiU" w:eastAsia="MingLiU" w:hAnsi="MingLiU" w:cs="Microsoft JhengHei" w:hint="eastAsia"/>
          <w:sz w:val="28"/>
          <w:szCs w:val="28"/>
          <w:lang w:eastAsia="zh-CN"/>
        </w:rPr>
        <w:t>从</w:t>
      </w:r>
      <w:r w:rsidRPr="00BE2C88">
        <w:rPr>
          <w:rFonts w:ascii="MingLiU" w:eastAsia="MingLiU" w:hAnsi="MingLiU" w:cs="Microsoft JhengHei" w:hint="eastAsia"/>
          <w:sz w:val="28"/>
          <w:szCs w:val="28"/>
          <w:lang w:eastAsia="zh-CN"/>
        </w:rPr>
        <w:t>做坏事换取利益。每当我们说谎或不说出真相时，我们就或多或少地出卖了自己的灵魂。</w:t>
      </w:r>
    </w:p>
    <w:p w14:paraId="1B15B0AC" w14:textId="60886BE2"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想一想这一点：行为塑造习惯，习惯塑造性格。一个人坚持说真话，养成诚实的习惯</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美德，就成为一个诚实的人。重复的行为塑造性格，继而身份。反之，一个反复撒谎的人建立相反的特征，即撒谎的恶习，如果反复撒谎，这个人将在不同程度上成为说谎者；撒谎将成</w:t>
      </w:r>
      <w:r w:rsidRPr="00BE2C88">
        <w:rPr>
          <w:rFonts w:ascii="Cambria Math" w:eastAsia="MingLiU" w:hAnsi="Cambria Math" w:cs="Cambria Math"/>
          <w:sz w:val="28"/>
          <w:szCs w:val="28"/>
          <w:lang w:eastAsia="zh-CN"/>
        </w:rPr>
        <w:t>​​</w:t>
      </w:r>
      <w:r w:rsidRPr="00BE2C88">
        <w:rPr>
          <w:rFonts w:ascii="MingLiU" w:eastAsia="MingLiU" w:hAnsi="MingLiU" w:cs="Microsoft JhengHei" w:hint="eastAsia"/>
          <w:sz w:val="28"/>
          <w:szCs w:val="28"/>
          <w:lang w:eastAsia="zh-CN"/>
        </w:rPr>
        <w:t>为他或她的一部分。</w:t>
      </w:r>
      <w:r w:rsidRPr="00BE2C88">
        <w:rPr>
          <w:rFonts w:ascii="MingLiU" w:eastAsia="MingLiU" w:hAnsi="MingLiU"/>
          <w:sz w:val="28"/>
          <w:szCs w:val="28"/>
          <w:lang w:eastAsia="zh-CN"/>
        </w:rPr>
        <w:t xml:space="preserve"> (http://thejustmeasure.ca/2017/11/12/were-born-good-but-not-virtuous/) </w:t>
      </w:r>
      <w:r w:rsidRPr="00BE2C88">
        <w:rPr>
          <w:rFonts w:ascii="MingLiU" w:eastAsia="MingLiU" w:hAnsi="MingLiU" w:cs="Microsoft JhengHei" w:hint="eastAsia"/>
          <w:sz w:val="28"/>
          <w:szCs w:val="28"/>
          <w:lang w:eastAsia="zh-CN"/>
        </w:rPr>
        <w:t>我们做什么就会变成什么！这个想法适用于我们做出的每一个道德选择。走出</w:t>
      </w:r>
      <w:r w:rsidR="00AC73DB" w:rsidRPr="00BE2C88">
        <w:rPr>
          <w:rFonts w:ascii="MingLiU" w:eastAsia="MingLiU" w:hAnsi="MingLiU" w:cs="Microsoft JhengHei" w:hint="eastAsia"/>
          <w:sz w:val="28"/>
          <w:szCs w:val="28"/>
          <w:lang w:eastAsia="zh-CN"/>
        </w:rPr>
        <w:t>勇敢的</w:t>
      </w:r>
      <w:r w:rsidRPr="00BE2C88">
        <w:rPr>
          <w:rFonts w:ascii="MingLiU" w:eastAsia="MingLiU" w:hAnsi="MingLiU" w:cs="Microsoft JhengHei" w:hint="eastAsia"/>
          <w:sz w:val="28"/>
          <w:szCs w:val="28"/>
          <w:lang w:eastAsia="zh-CN"/>
        </w:rPr>
        <w:t>一小步说出真相的人就是具有勇敢的行为，如果他们一次又一次地这样做，就会越来越有勇气，最终会变得勇敢起来。但是，如果我们知道这是错的，却随波逐流，当我们的良知在说「这是不对的」时，我们却保持沉默，那么我们就会犯下懦弱的行为，久而久之，我们就会变成懦夫。</w:t>
      </w:r>
    </w:p>
    <w:p w14:paraId="48FE472A" w14:textId="24794C39"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加拿大心理学家乔丹彼得森</w:t>
      </w:r>
      <w:r w:rsidRPr="00BE2C88">
        <w:rPr>
          <w:rFonts w:ascii="MingLiU" w:eastAsia="MingLiU" w:hAnsi="MingLiU"/>
          <w:sz w:val="28"/>
          <w:szCs w:val="28"/>
          <w:lang w:eastAsia="zh-CN"/>
        </w:rPr>
        <w:t>(Jordan Peterson)</w:t>
      </w:r>
      <w:r w:rsidRPr="00BE2C88">
        <w:rPr>
          <w:rFonts w:ascii="MingLiU" w:eastAsia="MingLiU" w:hAnsi="MingLiU" w:cs="Microsoft JhengHei" w:hint="eastAsia"/>
          <w:sz w:val="28"/>
          <w:szCs w:val="28"/>
          <w:lang w:eastAsia="zh-CN"/>
        </w:rPr>
        <w:t>讲了很多关于说实话的话题，这在世界上引起了共鸣。人们问他</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要</w:t>
      </w:r>
      <w:r w:rsidR="00D72700" w:rsidRPr="00BE2C88">
        <w:rPr>
          <w:rFonts w:ascii="MingLiU" w:eastAsia="MingLiU" w:hAnsi="MingLiU" w:cs="Microsoft JhengHei" w:hint="eastAsia"/>
          <w:sz w:val="28"/>
          <w:szCs w:val="28"/>
          <w:lang w:eastAsia="zh-CN"/>
        </w:rPr>
        <w:t>在</w:t>
      </w:r>
      <w:r w:rsidRPr="00BE2C88">
        <w:rPr>
          <w:rFonts w:ascii="MingLiU" w:eastAsia="MingLiU" w:hAnsi="MingLiU" w:cs="Microsoft JhengHei" w:hint="eastAsia"/>
          <w:sz w:val="28"/>
          <w:szCs w:val="28"/>
          <w:lang w:eastAsia="zh-CN"/>
        </w:rPr>
        <w:t>共产主义国家那样做可怕事情</w:t>
      </w:r>
      <w:r w:rsidR="009E5B68" w:rsidRPr="00BE2C88">
        <w:rPr>
          <w:rFonts w:ascii="MingLiU" w:eastAsia="MingLiU" w:hAnsi="MingLiU" w:cs="Microsoft JhengHei" w:hint="eastAsia"/>
          <w:sz w:val="28"/>
          <w:szCs w:val="28"/>
          <w:lang w:eastAsia="zh-CN"/>
        </w:rPr>
        <w:t>下</w:t>
      </w:r>
      <w:r w:rsidRPr="00BE2C88">
        <w:rPr>
          <w:rFonts w:ascii="MingLiU" w:eastAsia="MingLiU" w:hAnsi="MingLiU" w:cs="Microsoft JhengHei" w:hint="eastAsia"/>
          <w:sz w:val="28"/>
          <w:szCs w:val="28"/>
          <w:lang w:eastAsia="zh-CN"/>
        </w:rPr>
        <w:t>保护自己最好的方法是随波逐流</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他说，「与他们斗争的方式是，在任何事情上不撒谎。整个</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苏联</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弥漫着谎言。三分之一的人是政府</w:t>
      </w:r>
      <w:r w:rsidR="009E5B68" w:rsidRPr="00BE2C88">
        <w:rPr>
          <w:rFonts w:ascii="MingLiU" w:eastAsia="MingLiU" w:hAnsi="MingLiU" w:cs="Microsoft JhengHei" w:hint="eastAsia"/>
          <w:sz w:val="28"/>
          <w:szCs w:val="28"/>
          <w:lang w:eastAsia="zh-CN"/>
        </w:rPr>
        <w:t>的</w:t>
      </w:r>
      <w:r w:rsidRPr="00BE2C88">
        <w:rPr>
          <w:rFonts w:ascii="MingLiU" w:eastAsia="MingLiU" w:hAnsi="MingLiU" w:cs="Microsoft JhengHei" w:hint="eastAsia"/>
          <w:sz w:val="28"/>
          <w:szCs w:val="28"/>
          <w:lang w:eastAsia="zh-CN"/>
        </w:rPr>
        <w:t>线人。你永远不能说任何你认为是真的话。</w:t>
      </w:r>
      <w:r w:rsidRPr="00BE2C88">
        <w:rPr>
          <w:rFonts w:ascii="MingLiU" w:eastAsia="MingLiU" w:hAnsi="MingLiU"/>
          <w:sz w:val="28"/>
          <w:szCs w:val="28"/>
          <w:lang w:eastAsia="zh-CN"/>
        </w:rPr>
        <w:t xml:space="preserve">… </w:t>
      </w:r>
      <w:r w:rsidR="009E5B68" w:rsidRPr="00BE2C88">
        <w:rPr>
          <w:rFonts w:ascii="MingLiU" w:eastAsia="MingLiU" w:hAnsi="MingLiU" w:cs="Microsoft JhengHei" w:hint="eastAsia"/>
          <w:sz w:val="28"/>
          <w:szCs w:val="28"/>
          <w:lang w:eastAsia="zh-CN"/>
        </w:rPr>
        <w:t>人们</w:t>
      </w:r>
      <w:r w:rsidRPr="00BE2C88">
        <w:rPr>
          <w:rFonts w:ascii="MingLiU" w:eastAsia="MingLiU" w:hAnsi="MingLiU" w:cs="Microsoft JhengHei" w:hint="eastAsia"/>
          <w:sz w:val="28"/>
          <w:szCs w:val="28"/>
          <w:lang w:eastAsia="zh-CN"/>
        </w:rPr>
        <w:t>不是从直接撒谎开始，而是从人们因为某些事情而闭口不言开始的。通过</w:t>
      </w:r>
      <w:r w:rsidR="009E5B68" w:rsidRPr="00BE2C88">
        <w:rPr>
          <w:rFonts w:ascii="MingLiU" w:eastAsia="MingLiU" w:hAnsi="MingLiU" w:cs="Microsoft JhengHei" w:hint="eastAsia"/>
          <w:sz w:val="28"/>
          <w:szCs w:val="28"/>
          <w:lang w:eastAsia="zh-CN"/>
        </w:rPr>
        <w:t>不去</w:t>
      </w:r>
      <w:r w:rsidRPr="00BE2C88">
        <w:rPr>
          <w:rFonts w:ascii="MingLiU" w:eastAsia="MingLiU" w:hAnsi="MingLiU" w:cs="Microsoft JhengHei" w:hint="eastAsia"/>
          <w:sz w:val="28"/>
          <w:szCs w:val="28"/>
          <w:lang w:eastAsia="zh-CN"/>
        </w:rPr>
        <w:t>有作为之罪过，变得软弱</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摧毁了你的品格</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。一旦你软弱了，人们就可以马上疯狂地操纵你。</w:t>
      </w:r>
      <w:r w:rsidRPr="00BE2C88">
        <w:rPr>
          <w:rFonts w:ascii="MingLiU" w:eastAsia="MingLiU" w:hAnsi="MingLiU"/>
          <w:sz w:val="28"/>
          <w:szCs w:val="28"/>
        </w:rPr>
        <w:t>(https://www.youtube.com/watch?v=5n8zn-R10qM)</w:t>
      </w:r>
    </w:p>
    <w:p w14:paraId="5DFCE515" w14:textId="7E9FC000"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他说，你甚至可以从身体上感觉到自己是不是在说实话：你可以在你的太阳神经丛</w:t>
      </w:r>
      <w:r w:rsidRPr="00BE2C88">
        <w:rPr>
          <w:rFonts w:ascii="MingLiU" w:eastAsia="MingLiU" w:hAnsi="MingLiU"/>
          <w:sz w:val="28"/>
          <w:szCs w:val="28"/>
          <w:lang w:eastAsia="zh-CN"/>
        </w:rPr>
        <w:t>solar plexus</w:t>
      </w:r>
      <w:r w:rsidRPr="00BE2C88">
        <w:rPr>
          <w:rFonts w:ascii="MingLiU" w:eastAsia="MingLiU" w:hAnsi="MingLiU" w:cs="Microsoft JhengHei" w:hint="eastAsia"/>
          <w:sz w:val="28"/>
          <w:szCs w:val="28"/>
          <w:lang w:eastAsia="zh-CN"/>
        </w:rPr>
        <w:t>中感受到。当我们撒谎的时候，我们感觉自己要分崩离析了。但是，当说出真相时，我们就感觉到自己很整体，变得更强大了！</w:t>
      </w:r>
    </w:p>
    <w:p w14:paraId="49ED33C4"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sz w:val="28"/>
          <w:szCs w:val="28"/>
          <w:lang w:eastAsia="zh-CN"/>
        </w:rPr>
        <w:t>3)</w:t>
      </w:r>
      <w:r w:rsidRPr="00BE2C88">
        <w:rPr>
          <w:rFonts w:ascii="MingLiU" w:eastAsia="MingLiU" w:hAnsi="MingLiU" w:cs="Microsoft JhengHei" w:hint="eastAsia"/>
          <w:sz w:val="28"/>
          <w:szCs w:val="28"/>
          <w:lang w:eastAsia="zh-CN"/>
        </w:rPr>
        <w:t>耶稣说：「两只麻雀不是卖一个铜钱吗﹖但若没有你们天父的许可，它们中连一只也不会掉在地上。就是你们的头发，也都一一数过了。所以，你们</w:t>
      </w:r>
      <w:r w:rsidRPr="00BE2C88">
        <w:rPr>
          <w:rFonts w:ascii="MingLiU" w:eastAsia="MingLiU" w:hAnsi="MingLiU" w:cs="Microsoft JhengHei" w:hint="eastAsia"/>
          <w:sz w:val="28"/>
          <w:szCs w:val="28"/>
          <w:lang w:eastAsia="zh-CN"/>
        </w:rPr>
        <w:lastRenderedPageBreak/>
        <w:t>不要害怕；你们比许多麻雀还贵重呢！」</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玛</w:t>
      </w:r>
      <w:r w:rsidRPr="00BE2C88">
        <w:rPr>
          <w:rFonts w:ascii="MingLiU" w:eastAsia="MingLiU" w:hAnsi="MingLiU"/>
          <w:sz w:val="28"/>
          <w:szCs w:val="28"/>
          <w:lang w:eastAsia="zh-CN"/>
        </w:rPr>
        <w:t>10</w:t>
      </w:r>
      <w:r w:rsidRPr="00BE2C88">
        <w:rPr>
          <w:rFonts w:ascii="MingLiU" w:eastAsia="MingLiU" w:hAnsi="MingLiU" w:cs="Microsoft JhengHei" w:hint="eastAsia"/>
          <w:sz w:val="28"/>
          <w:szCs w:val="28"/>
          <w:lang w:eastAsia="zh-CN"/>
        </w:rPr>
        <w:t>：</w:t>
      </w:r>
      <w:r w:rsidRPr="00BE2C88">
        <w:rPr>
          <w:rFonts w:ascii="MingLiU" w:eastAsia="MingLiU" w:hAnsi="MingLiU"/>
          <w:sz w:val="28"/>
          <w:szCs w:val="28"/>
          <w:lang w:eastAsia="zh-CN"/>
        </w:rPr>
        <w:t xml:space="preserve">29-31) </w:t>
      </w:r>
      <w:r w:rsidRPr="00BE2C88">
        <w:rPr>
          <w:rFonts w:ascii="MingLiU" w:eastAsia="MingLiU" w:hAnsi="MingLiU" w:cs="Microsoft JhengHei" w:hint="eastAsia"/>
          <w:sz w:val="28"/>
          <w:szCs w:val="28"/>
          <w:lang w:eastAsia="zh-CN"/>
        </w:rPr>
        <w:t>一只麻雀是人们能买到的最便宜的肉食，一个铜钱是一天工资的</w:t>
      </w:r>
      <w:r w:rsidRPr="00BE2C88">
        <w:rPr>
          <w:rFonts w:ascii="MingLiU" w:eastAsia="MingLiU" w:hAnsi="MingLiU"/>
          <w:sz w:val="28"/>
          <w:szCs w:val="28"/>
          <w:lang w:eastAsia="zh-CN"/>
        </w:rPr>
        <w:t xml:space="preserve">1/16 (Mueggenborg, 207) </w:t>
      </w:r>
      <w:r w:rsidRPr="00BE2C88">
        <w:rPr>
          <w:rFonts w:ascii="MingLiU" w:eastAsia="MingLiU" w:hAnsi="MingLiU" w:cs="Microsoft JhengHei" w:hint="eastAsia"/>
          <w:sz w:val="28"/>
          <w:szCs w:val="28"/>
          <w:lang w:eastAsia="zh-CN"/>
        </w:rPr>
        <w:t>，所以，如果天主关心这些微不足道的事情，祂会更关心我们这些试图说真话的人。</w:t>
      </w:r>
    </w:p>
    <w:p w14:paraId="2BE7B794" w14:textId="441B61DA"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我和你们一样担忧对</w:t>
      </w:r>
      <w:r w:rsidR="009E5B68" w:rsidRPr="00BE2C88">
        <w:rPr>
          <w:rFonts w:ascii="MingLiU" w:eastAsia="MingLiU" w:hAnsi="MingLiU" w:cs="Microsoft JhengHei" w:hint="eastAsia"/>
          <w:sz w:val="28"/>
          <w:szCs w:val="28"/>
          <w:lang w:eastAsia="zh-CN"/>
        </w:rPr>
        <w:t>因為</w:t>
      </w:r>
      <w:r w:rsidRPr="00BE2C88">
        <w:rPr>
          <w:rFonts w:ascii="MingLiU" w:eastAsia="MingLiU" w:hAnsi="MingLiU" w:cs="Microsoft JhengHei" w:hint="eastAsia"/>
          <w:sz w:val="28"/>
          <w:szCs w:val="28"/>
          <w:lang w:eastAsia="zh-CN"/>
        </w:rPr>
        <w:t>说真话可能</w:t>
      </w:r>
      <w:r w:rsidR="009E5B68" w:rsidRPr="00BE2C88">
        <w:rPr>
          <w:rFonts w:ascii="MingLiU" w:eastAsia="MingLiU" w:hAnsi="MingLiU" w:cs="Microsoft JhengHei" w:hint="eastAsia"/>
          <w:sz w:val="28"/>
          <w:szCs w:val="28"/>
          <w:lang w:eastAsia="zh-CN"/>
        </w:rPr>
        <w:t>引起</w:t>
      </w:r>
      <w:r w:rsidRPr="00BE2C88">
        <w:rPr>
          <w:rFonts w:ascii="MingLiU" w:eastAsia="MingLiU" w:hAnsi="MingLiU" w:cs="Microsoft JhengHei" w:hint="eastAsia"/>
          <w:sz w:val="28"/>
          <w:szCs w:val="28"/>
          <w:lang w:eastAsia="zh-CN"/>
        </w:rPr>
        <w:t>的事情</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但我们没有考虑到天主是掌握着我们的情况的。祂会从我们的困难中带出美好的事。事实上，当我们跟随耶稣说真话的时候，善行就会到来</w:t>
      </w:r>
      <w:r w:rsidRPr="00BE2C88">
        <w:rPr>
          <w:rFonts w:ascii="MingLiU" w:eastAsia="MingLiU" w:hAnsi="MingLiU"/>
          <w:sz w:val="28"/>
          <w:szCs w:val="28"/>
          <w:lang w:eastAsia="zh-CN"/>
        </w:rPr>
        <w:t xml:space="preserve">! (Cf. Rom 8:28) </w:t>
      </w:r>
      <w:r w:rsidRPr="00BE2C88">
        <w:rPr>
          <w:rFonts w:ascii="MingLiU" w:eastAsia="MingLiU" w:hAnsi="MingLiU" w:cs="Microsoft JhengHei" w:hint="eastAsia"/>
          <w:sz w:val="28"/>
          <w:szCs w:val="28"/>
          <w:lang w:eastAsia="zh-CN"/>
        </w:rPr>
        <w:t>这太鼓舞人心了！</w:t>
      </w:r>
    </w:p>
    <w:p w14:paraId="737A6647"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sz w:val="28"/>
          <w:szCs w:val="28"/>
          <w:lang w:eastAsia="zh-CN"/>
        </w:rPr>
        <w:t>4)</w:t>
      </w:r>
      <w:r w:rsidRPr="00BE2C88">
        <w:rPr>
          <w:rFonts w:ascii="MingLiU" w:eastAsia="MingLiU" w:hAnsi="MingLiU" w:cs="Microsoft JhengHei" w:hint="eastAsia"/>
          <w:sz w:val="28"/>
          <w:szCs w:val="28"/>
          <w:lang w:eastAsia="zh-CN"/>
        </w:rPr>
        <w:t>耶稣下面的话颇具挑战性：「凡在人前承认我的，</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我在我天上的父前也必承认他；但谁若在人前否认我，我在我天上的父前也必否认他。</w:t>
      </w:r>
    </w:p>
    <w:p w14:paraId="39B2B6DE"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玛</w:t>
      </w:r>
      <w:r w:rsidRPr="00BE2C88">
        <w:rPr>
          <w:rFonts w:ascii="MingLiU" w:eastAsia="MingLiU" w:hAnsi="MingLiU"/>
          <w:sz w:val="28"/>
          <w:szCs w:val="28"/>
          <w:lang w:eastAsia="zh-CN"/>
        </w:rPr>
        <w:t>10</w:t>
      </w:r>
      <w:r w:rsidRPr="00BE2C88">
        <w:rPr>
          <w:rFonts w:ascii="MingLiU" w:eastAsia="MingLiU" w:hAnsi="MingLiU" w:cs="Microsoft JhengHei" w:hint="eastAsia"/>
          <w:sz w:val="28"/>
          <w:szCs w:val="28"/>
          <w:lang w:eastAsia="zh-CN"/>
        </w:rPr>
        <w:t>：</w:t>
      </w:r>
      <w:r w:rsidRPr="00BE2C88">
        <w:rPr>
          <w:rFonts w:ascii="MingLiU" w:eastAsia="MingLiU" w:hAnsi="MingLiU"/>
          <w:sz w:val="28"/>
          <w:szCs w:val="28"/>
          <w:lang w:eastAsia="zh-CN"/>
        </w:rPr>
        <w:t xml:space="preserve">32-33) </w:t>
      </w:r>
      <w:r w:rsidRPr="00BE2C88">
        <w:rPr>
          <w:rFonts w:ascii="MingLiU" w:eastAsia="MingLiU" w:hAnsi="MingLiU" w:cs="Microsoft JhengHei" w:hint="eastAsia"/>
          <w:sz w:val="28"/>
          <w:szCs w:val="28"/>
          <w:lang w:eastAsia="zh-CN"/>
        </w:rPr>
        <w:t>耶稣说祂是真理</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若</w:t>
      </w:r>
      <w:r w:rsidRPr="00BE2C88">
        <w:rPr>
          <w:rFonts w:ascii="MingLiU" w:eastAsia="MingLiU" w:hAnsi="MingLiU"/>
          <w:sz w:val="28"/>
          <w:szCs w:val="28"/>
          <w:lang w:eastAsia="zh-CN"/>
        </w:rPr>
        <w:t>14</w:t>
      </w:r>
      <w:r w:rsidRPr="00BE2C88">
        <w:rPr>
          <w:rFonts w:ascii="MingLiU" w:eastAsia="MingLiU" w:hAnsi="MingLiU" w:cs="Microsoft JhengHei" w:hint="eastAsia"/>
          <w:sz w:val="28"/>
          <w:szCs w:val="28"/>
          <w:lang w:eastAsia="zh-CN"/>
        </w:rPr>
        <w:t>：</w:t>
      </w:r>
      <w:proofErr w:type="gramStart"/>
      <w:r w:rsidRPr="00BE2C88">
        <w:rPr>
          <w:rFonts w:ascii="MingLiU" w:eastAsia="MingLiU" w:hAnsi="MingLiU"/>
          <w:sz w:val="28"/>
          <w:szCs w:val="28"/>
          <w:lang w:eastAsia="zh-CN"/>
        </w:rPr>
        <w:t>6)</w:t>
      </w:r>
      <w:r w:rsidRPr="00BE2C88">
        <w:rPr>
          <w:rFonts w:ascii="MingLiU" w:eastAsia="MingLiU" w:hAnsi="MingLiU" w:cs="Microsoft JhengHei" w:hint="eastAsia"/>
          <w:sz w:val="28"/>
          <w:szCs w:val="28"/>
          <w:lang w:eastAsia="zh-CN"/>
        </w:rPr>
        <w:t>，</w:t>
      </w:r>
      <w:proofErr w:type="gramEnd"/>
      <w:r w:rsidRPr="00BE2C88">
        <w:rPr>
          <w:rFonts w:ascii="MingLiU" w:eastAsia="MingLiU" w:hAnsi="MingLiU" w:cs="Microsoft JhengHei" w:hint="eastAsia"/>
          <w:sz w:val="28"/>
          <w:szCs w:val="28"/>
          <w:lang w:eastAsia="zh-CN"/>
        </w:rPr>
        <w:t>所以当我们承认真理时，我们就承认了祂。但当我们否认必须说出的真理时，祂也会否认我们。为什么？因为祂不会强迫我们和祂在一起。</w:t>
      </w:r>
    </w:p>
    <w:p w14:paraId="181E2CE8" w14:textId="0E5FDFA3"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我一直觉得这非常鼓舞人心。我害怕你的</w:t>
      </w:r>
      <w:r w:rsidR="00866C31" w:rsidRPr="00BE2C88">
        <w:rPr>
          <w:rFonts w:ascii="MingLiU" w:eastAsia="MingLiU" w:hAnsi="MingLiU" w:cs="Microsoft JhengHei" w:hint="eastAsia"/>
          <w:sz w:val="28"/>
          <w:szCs w:val="28"/>
          <w:lang w:eastAsia="zh-CN"/>
        </w:rPr>
        <w:t xml:space="preserve"> </w:t>
      </w:r>
      <w:r w:rsidR="00866C31" w:rsidRPr="00BE2C88">
        <w:rPr>
          <w:rFonts w:ascii="MingLiU" w:eastAsia="MingLiU" w:hAnsi="MingLiU" w:cs="Microsoft JhengHei"/>
          <w:sz w:val="28"/>
          <w:szCs w:val="28"/>
          <w:lang w:eastAsia="zh-CN"/>
        </w:rPr>
        <w:t xml:space="preserve">                                                                                                                                                                                                                                                                                                                                                                                                                                                                                                                                                                                                                                                                                                  </w:t>
      </w:r>
      <w:r w:rsidRPr="00BE2C88">
        <w:rPr>
          <w:rFonts w:ascii="MingLiU" w:eastAsia="MingLiU" w:hAnsi="MingLiU" w:cs="Microsoft JhengHei" w:hint="eastAsia"/>
          <w:sz w:val="28"/>
          <w:szCs w:val="28"/>
          <w:lang w:eastAsia="zh-CN"/>
        </w:rPr>
        <w:t>一些反应。但我应该更害怕祂的反应，不是因为祂会伤害我，而是因为我不想和祂分离。</w:t>
      </w:r>
    </w:p>
    <w:p w14:paraId="58AD73FB"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所以让我们把说真话应用于教会的丑闻。我之所以选择这个问题，是因为在我们批判世界的罪恶之前，我们必须先批判我们自己的罪过。</w:t>
      </w:r>
      <w:r w:rsidRPr="00BE2C88">
        <w:rPr>
          <w:rFonts w:ascii="MingLiU" w:eastAsia="MingLiU" w:hAnsi="MingLiU"/>
          <w:sz w:val="28"/>
          <w:szCs w:val="28"/>
          <w:lang w:eastAsia="zh-CN"/>
        </w:rPr>
        <w:t xml:space="preserve"> (Cf. Mt 7:3-5) </w:t>
      </w:r>
      <w:r w:rsidRPr="00BE2C88">
        <w:rPr>
          <w:rFonts w:ascii="MingLiU" w:eastAsia="MingLiU" w:hAnsi="MingLiU" w:cs="Microsoft JhengHei" w:hint="eastAsia"/>
          <w:sz w:val="28"/>
          <w:szCs w:val="28"/>
          <w:lang w:eastAsia="zh-CN"/>
        </w:rPr>
        <w:t>我们必须先清理自己的烂摊子，然后才能帮助别人清理他们的烂摊子。</w:t>
      </w:r>
    </w:p>
    <w:p w14:paraId="11474AC3"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但我会让你们做好准备：我们这说真话的做法可能会让我们所有人都非常满意。我的问题是，当我们说出挑战你世界观的问题的真相时，你能做到吗？对教会的丑闻说真话被认为是社会上可以接受的，但在社会上，我们没有同样的自由来询问关于种族主义、跨性别主义等的问题。我们承受着压力，要求我们保持政治正确，而不是说实话。</w:t>
      </w:r>
    </w:p>
    <w:p w14:paraId="770BE7DD"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教会的一个问题是，无论何时发生丑闻，许多主教、神父和平信徒仍有一种本能但非常有害的反应，为了保护教会的声誉，或淡化它。它不仅扼杀了我们的信誉，因为人们想知道为什么我们准备好批评这个世界的道德缺陷，但却迟迟不去批评我们自己的道德缺陷；而且它杀死了我们的灵魂，因为如果我们在编制中不能承认自己的错误，我们就会变得软弱，失去所有道德勇气</w:t>
      </w:r>
      <w:r w:rsidRPr="00BE2C88">
        <w:rPr>
          <w:rFonts w:ascii="MingLiU" w:eastAsia="MingLiU" w:hAnsi="MingLiU" w:cs="Microsoft JhengHei" w:hint="eastAsia"/>
          <w:sz w:val="28"/>
          <w:szCs w:val="28"/>
          <w:lang w:eastAsia="zh-CN"/>
        </w:rPr>
        <w:lastRenderedPageBreak/>
        <w:t>直言不讳地反对我们世界的罪恶。如果我们撒谎，我们就会变成一个空壳。我们什么都不是。以下是一些例子：</w:t>
      </w:r>
    </w:p>
    <w:p w14:paraId="1ECAFF00"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非常值得信赖的记者约翰艾伦</w:t>
      </w:r>
      <w:r w:rsidRPr="00BE2C88">
        <w:rPr>
          <w:rFonts w:ascii="MingLiU" w:eastAsia="MingLiU" w:hAnsi="MingLiU"/>
          <w:sz w:val="28"/>
          <w:szCs w:val="28"/>
          <w:lang w:eastAsia="zh-CN"/>
        </w:rPr>
        <w:t>(John Allen)</w:t>
      </w:r>
      <w:r w:rsidRPr="00BE2C88">
        <w:rPr>
          <w:rFonts w:ascii="MingLiU" w:eastAsia="MingLiU" w:hAnsi="MingLiU" w:cs="Microsoft JhengHei" w:hint="eastAsia"/>
          <w:sz w:val="28"/>
          <w:szCs w:val="28"/>
          <w:lang w:eastAsia="zh-CN"/>
        </w:rPr>
        <w:t>写道，</w:t>
      </w:r>
      <w:r w:rsidRPr="00BE2C88">
        <w:rPr>
          <w:rFonts w:ascii="MingLiU" w:eastAsia="MingLiU" w:hAnsi="MingLiU"/>
          <w:sz w:val="28"/>
          <w:szCs w:val="28"/>
          <w:lang w:eastAsia="zh-CN"/>
        </w:rPr>
        <w:t>5</w:t>
      </w:r>
      <w:r w:rsidRPr="00BE2C88">
        <w:rPr>
          <w:rFonts w:ascii="MingLiU" w:eastAsia="MingLiU" w:hAnsi="MingLiU" w:cs="Microsoft JhengHei" w:hint="eastAsia"/>
          <w:sz w:val="28"/>
          <w:szCs w:val="28"/>
          <w:lang w:eastAsia="zh-CN"/>
        </w:rPr>
        <w:t>月</w:t>
      </w:r>
      <w:r w:rsidRPr="00BE2C88">
        <w:rPr>
          <w:rFonts w:ascii="MingLiU" w:eastAsia="MingLiU" w:hAnsi="MingLiU"/>
          <w:sz w:val="28"/>
          <w:szCs w:val="28"/>
          <w:lang w:eastAsia="zh-CN"/>
        </w:rPr>
        <w:t>1</w:t>
      </w:r>
      <w:r w:rsidRPr="00BE2C88">
        <w:rPr>
          <w:rFonts w:ascii="MingLiU" w:eastAsia="MingLiU" w:hAnsi="MingLiU" w:cs="Microsoft JhengHei" w:hint="eastAsia"/>
          <w:sz w:val="28"/>
          <w:szCs w:val="28"/>
          <w:lang w:eastAsia="zh-CN"/>
        </w:rPr>
        <w:t>日，包括三名神职人员在内的六名梵蒂冈雇员被解雇，因为他们都是「一项伦敦地产交易的嫌疑人，梵蒂冈国务秘书处用教廷的慈善基金</w:t>
      </w:r>
      <w:r w:rsidRPr="00BE2C88">
        <w:rPr>
          <w:rFonts w:ascii="MingLiU" w:eastAsia="MingLiU" w:hAnsi="MingLiU"/>
          <w:sz w:val="28"/>
          <w:szCs w:val="28"/>
          <w:lang w:eastAsia="zh-CN"/>
        </w:rPr>
        <w:t xml:space="preserve">Peter's Pence </w:t>
      </w:r>
      <w:r w:rsidRPr="00BE2C88">
        <w:rPr>
          <w:rFonts w:ascii="MingLiU" w:eastAsia="MingLiU" w:hAnsi="MingLiU" w:cs="Microsoft JhengHei" w:hint="eastAsia"/>
          <w:sz w:val="28"/>
          <w:szCs w:val="28"/>
          <w:lang w:eastAsia="zh-CN"/>
        </w:rPr>
        <w:t>年度收集</w:t>
      </w:r>
      <w:r w:rsidRPr="00BE2C88">
        <w:rPr>
          <w:rFonts w:ascii="MingLiU" w:eastAsia="MingLiU" w:hAnsi="MingLiU"/>
          <w:sz w:val="28"/>
          <w:szCs w:val="28"/>
          <w:lang w:eastAsia="zh-CN"/>
        </w:rPr>
        <w:t>2.25</w:t>
      </w:r>
      <w:r w:rsidRPr="00BE2C88">
        <w:rPr>
          <w:rFonts w:ascii="MingLiU" w:eastAsia="MingLiU" w:hAnsi="MingLiU" w:cs="Microsoft JhengHei" w:hint="eastAsia"/>
          <w:sz w:val="28"/>
          <w:szCs w:val="28"/>
          <w:lang w:eastAsia="zh-CN"/>
        </w:rPr>
        <w:t>亿美元购买了前哈罗德仓库的一部分」，然后交易失败了。艾伦指出，「解雇的原因需要解释</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而且</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如果世界各地在</w:t>
      </w:r>
      <w:r w:rsidRPr="00BE2C88">
        <w:rPr>
          <w:rFonts w:ascii="MingLiU" w:eastAsia="MingLiU" w:hAnsi="MingLiU"/>
          <w:sz w:val="28"/>
          <w:szCs w:val="28"/>
          <w:lang w:eastAsia="zh-CN"/>
        </w:rPr>
        <w:t>10</w:t>
      </w:r>
      <w:r w:rsidRPr="00BE2C88">
        <w:rPr>
          <w:rFonts w:ascii="MingLiU" w:eastAsia="MingLiU" w:hAnsi="MingLiU" w:cs="Microsoft JhengHei" w:hint="eastAsia"/>
          <w:sz w:val="28"/>
          <w:szCs w:val="28"/>
          <w:lang w:eastAsia="zh-CN"/>
        </w:rPr>
        <w:t>月</w:t>
      </w:r>
      <w:r w:rsidRPr="00BE2C88">
        <w:rPr>
          <w:rFonts w:ascii="MingLiU" w:eastAsia="MingLiU" w:hAnsi="MingLiU"/>
          <w:sz w:val="28"/>
          <w:szCs w:val="28"/>
          <w:lang w:eastAsia="zh-CN"/>
        </w:rPr>
        <w:t>4</w:t>
      </w:r>
      <w:r w:rsidRPr="00BE2C88">
        <w:rPr>
          <w:rFonts w:ascii="MingLiU" w:eastAsia="MingLiU" w:hAnsi="MingLiU" w:cs="Microsoft JhengHei" w:hint="eastAsia"/>
          <w:sz w:val="28"/>
          <w:szCs w:val="28"/>
          <w:lang w:eastAsia="zh-CN"/>
        </w:rPr>
        <w:t>日站在他们的教友面前，呼吁支持</w:t>
      </w:r>
      <w:r w:rsidRPr="00BE2C88">
        <w:rPr>
          <w:rFonts w:ascii="MingLiU" w:eastAsia="MingLiU" w:hAnsi="MingLiU"/>
          <w:sz w:val="28"/>
          <w:szCs w:val="28"/>
          <w:lang w:eastAsia="zh-CN"/>
        </w:rPr>
        <w:t xml:space="preserve">Peter's Pence </w:t>
      </w:r>
      <w:r w:rsidRPr="00BE2C88">
        <w:rPr>
          <w:rFonts w:ascii="MingLiU" w:eastAsia="MingLiU" w:hAnsi="MingLiU" w:cs="Microsoft JhengHei" w:hint="eastAsia"/>
          <w:sz w:val="28"/>
          <w:szCs w:val="28"/>
          <w:lang w:eastAsia="zh-CN"/>
        </w:rPr>
        <w:t>的堂区神父们，也应该对发生的事情做出解释，</w:t>
      </w:r>
    </w:p>
    <w:p w14:paraId="6CA56443" w14:textId="77777777" w:rsidR="000A57EE" w:rsidRPr="00BE2C88" w:rsidRDefault="00197F51" w:rsidP="00D72700">
      <w:pPr>
        <w:spacing w:after="240"/>
        <w:rPr>
          <w:rFonts w:ascii="MingLiU" w:eastAsia="MingLiU" w:hAnsi="MingLiU"/>
          <w:sz w:val="28"/>
          <w:szCs w:val="28"/>
        </w:rPr>
      </w:pPr>
      <w:r w:rsidRPr="00BE2C88">
        <w:rPr>
          <w:rFonts w:ascii="MingLiU" w:eastAsia="MingLiU" w:hAnsi="MingLiU"/>
          <w:sz w:val="28"/>
          <w:szCs w:val="28"/>
          <w:lang w:eastAsia="zh-CN"/>
        </w:rPr>
        <w:t xml:space="preserve">(https://cruxnow.com/news-analysis/2020/05/sooner-or-later-pope-francis-will-have-to-face-the-malaise-of-reform/ Listen also to “Sex, Money, Power: The Challenge of Church Reform”: </w:t>
      </w:r>
      <w:proofErr w:type="gramStart"/>
      <w:r w:rsidRPr="00BE2C88">
        <w:rPr>
          <w:rFonts w:ascii="MingLiU" w:eastAsia="MingLiU" w:hAnsi="MingLiU"/>
          <w:sz w:val="28"/>
          <w:szCs w:val="28"/>
          <w:lang w:eastAsia="zh-CN"/>
        </w:rPr>
        <w:t>https://catholicherald.co.uk/behindtheheadlines/episode-004-sex-money-power-the-challenge-of-church-reform/)</w:t>
      </w:r>
      <w:r w:rsidRPr="00BE2C88">
        <w:rPr>
          <w:rFonts w:ascii="MingLiU" w:eastAsia="MingLiU" w:hAnsi="MingLiU" w:cs="Microsoft JhengHei" w:hint="eastAsia"/>
          <w:sz w:val="28"/>
          <w:szCs w:val="28"/>
          <w:lang w:eastAsia="zh-CN"/>
        </w:rPr>
        <w:t>。</w:t>
      </w:r>
      <w:proofErr w:type="gramEnd"/>
    </w:p>
    <w:p w14:paraId="20044033"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「大多数天主教徒认为</w:t>
      </w:r>
      <w:r w:rsidRPr="00BE2C88">
        <w:rPr>
          <w:rFonts w:ascii="MingLiU" w:eastAsia="MingLiU" w:hAnsi="MingLiU"/>
          <w:sz w:val="28"/>
          <w:szCs w:val="28"/>
          <w:lang w:eastAsia="zh-CN"/>
        </w:rPr>
        <w:t xml:space="preserve">Peter's Pence </w:t>
      </w:r>
      <w:r w:rsidRPr="00BE2C88">
        <w:rPr>
          <w:rFonts w:ascii="MingLiU" w:eastAsia="MingLiU" w:hAnsi="MingLiU" w:cs="Microsoft JhengHei" w:hint="eastAsia"/>
          <w:sz w:val="28"/>
          <w:szCs w:val="28"/>
          <w:lang w:eastAsia="zh-CN"/>
        </w:rPr>
        <w:t>是为了支持教宗的慈善机构而设计的，如果他们认为他们的钱最终会用在投机性的土地交易上，他们可能不会那么倾向于捐款，</w:t>
      </w:r>
      <w:r w:rsidRPr="00BE2C88">
        <w:rPr>
          <w:rFonts w:ascii="MingLiU" w:eastAsia="MingLiU" w:hAnsi="MingLiU"/>
          <w:sz w:val="28"/>
          <w:szCs w:val="28"/>
          <w:lang w:eastAsia="zh-CN"/>
        </w:rPr>
        <w:t>”( https://angelusnews.com/voices/vaticans-financial-mess-illustrates-ambivalence-of-being-a-poor-church/)</w:t>
      </w:r>
      <w:r w:rsidRPr="00BE2C88">
        <w:rPr>
          <w:rFonts w:ascii="MingLiU" w:eastAsia="MingLiU" w:hAnsi="MingLiU" w:cs="Microsoft JhengHei" w:hint="eastAsia"/>
          <w:sz w:val="28"/>
          <w:szCs w:val="28"/>
          <w:lang w:eastAsia="zh-CN"/>
        </w:rPr>
        <w:t>。</w:t>
      </w:r>
    </w:p>
    <w:p w14:paraId="5E1FA0B1" w14:textId="77777777" w:rsidR="000A57EE" w:rsidRPr="00BE2C88" w:rsidRDefault="00197F51" w:rsidP="00D72700">
      <w:pPr>
        <w:spacing w:after="240"/>
        <w:rPr>
          <w:rFonts w:ascii="MingLiU" w:eastAsia="MingLiU" w:hAnsi="MingLiU"/>
          <w:sz w:val="28"/>
          <w:szCs w:val="28"/>
        </w:rPr>
      </w:pPr>
      <w:r w:rsidRPr="00BE2C88">
        <w:rPr>
          <w:rFonts w:ascii="MingLiU" w:eastAsia="MingLiU" w:hAnsi="MingLiU" w:cs="Microsoft JhengHei" w:hint="eastAsia"/>
          <w:sz w:val="28"/>
          <w:szCs w:val="28"/>
          <w:lang w:eastAsia="zh-CN"/>
        </w:rPr>
        <w:t>另一个例子：加拿大的雷蒙德</w:t>
      </w:r>
      <w:r w:rsidRPr="00BE2C88">
        <w:rPr>
          <w:rFonts w:ascii="MingLiU" w:eastAsia="MingLiU" w:hAnsi="MingLiU"/>
          <w:sz w:val="28"/>
          <w:szCs w:val="28"/>
          <w:lang w:eastAsia="zh-CN"/>
        </w:rPr>
        <w:t>·</w:t>
      </w:r>
      <w:r w:rsidRPr="00BE2C88">
        <w:rPr>
          <w:rFonts w:ascii="MingLiU" w:eastAsia="MingLiU" w:hAnsi="MingLiU" w:cs="Microsoft JhengHei" w:hint="eastAsia"/>
          <w:sz w:val="28"/>
          <w:szCs w:val="28"/>
          <w:lang w:eastAsia="zh-CN"/>
        </w:rPr>
        <w:t>德索萨神父</w:t>
      </w:r>
      <w:r w:rsidRPr="00BE2C88">
        <w:rPr>
          <w:rFonts w:ascii="MingLiU" w:eastAsia="MingLiU" w:hAnsi="MingLiU"/>
          <w:sz w:val="28"/>
          <w:szCs w:val="28"/>
          <w:lang w:eastAsia="zh-CN"/>
        </w:rPr>
        <w:t xml:space="preserve">Fr. </w:t>
      </w:r>
      <w:r w:rsidRPr="00BE2C88">
        <w:rPr>
          <w:rFonts w:ascii="MingLiU" w:eastAsia="MingLiU" w:hAnsi="MingLiU"/>
          <w:sz w:val="28"/>
          <w:szCs w:val="28"/>
        </w:rPr>
        <w:t xml:space="preserve">Raymond De Souza </w:t>
      </w:r>
      <w:r w:rsidRPr="00BE2C88">
        <w:rPr>
          <w:rFonts w:ascii="MingLiU" w:eastAsia="MingLiU" w:hAnsi="MingLiU" w:cs="Microsoft JhengHei" w:hint="eastAsia"/>
          <w:sz w:val="28"/>
          <w:szCs w:val="28"/>
        </w:rPr>
        <w:t>写了一篇事实专栏</w:t>
      </w:r>
      <w:r w:rsidRPr="00BE2C88">
        <w:rPr>
          <w:rFonts w:ascii="MingLiU" w:eastAsia="MingLiU" w:hAnsi="MingLiU"/>
          <w:sz w:val="28"/>
          <w:szCs w:val="28"/>
        </w:rPr>
        <w:t xml:space="preserve">, </w:t>
      </w:r>
      <w:r w:rsidRPr="00BE2C88">
        <w:rPr>
          <w:rFonts w:ascii="MingLiU" w:eastAsia="MingLiU" w:hAnsi="MingLiU" w:cs="Microsoft JhengHei" w:hint="eastAsia"/>
          <w:sz w:val="28"/>
          <w:szCs w:val="28"/>
        </w:rPr>
        <w:t>题为「我们一向相信主教说的都是真相</w:t>
      </w:r>
      <w:r w:rsidRPr="00BE2C88">
        <w:rPr>
          <w:rFonts w:ascii="MingLiU" w:eastAsia="MingLiU" w:hAnsi="MingLiU"/>
          <w:sz w:val="28"/>
          <w:szCs w:val="28"/>
        </w:rPr>
        <w:t xml:space="preserve">, </w:t>
      </w:r>
      <w:r w:rsidRPr="00BE2C88">
        <w:rPr>
          <w:rFonts w:ascii="MingLiU" w:eastAsia="MingLiU" w:hAnsi="MingLiU" w:cs="Microsoft JhengHei" w:hint="eastAsia"/>
          <w:sz w:val="28"/>
          <w:szCs w:val="28"/>
        </w:rPr>
        <w:t>事实怎么了</w:t>
      </w:r>
      <w:r w:rsidRPr="00BE2C88">
        <w:rPr>
          <w:rFonts w:ascii="MingLiU" w:eastAsia="MingLiU" w:hAnsi="MingLiU"/>
          <w:sz w:val="28"/>
          <w:szCs w:val="28"/>
        </w:rPr>
        <w:t>?</w:t>
      </w:r>
    </w:p>
    <w:p w14:paraId="7E64A108" w14:textId="6985CEFF"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rPr>
        <w:t>从不同的案件中，他提到华盛顿州红衣主教维尔</w:t>
      </w:r>
      <w:r w:rsidRPr="00BE2C88">
        <w:rPr>
          <w:rFonts w:ascii="MingLiU" w:eastAsia="MingLiU" w:hAnsi="MingLiU"/>
          <w:sz w:val="28"/>
          <w:szCs w:val="28"/>
        </w:rPr>
        <w:t>Cardinal Wuerl</w:t>
      </w:r>
      <w:r w:rsidRPr="00BE2C88">
        <w:rPr>
          <w:rFonts w:ascii="MingLiU" w:eastAsia="MingLiU" w:hAnsi="MingLiU" w:cs="Microsoft JhengHei" w:hint="eastAsia"/>
          <w:sz w:val="28"/>
          <w:szCs w:val="28"/>
        </w:rPr>
        <w:t>在</w:t>
      </w:r>
      <w:r w:rsidRPr="00BE2C88">
        <w:rPr>
          <w:rFonts w:ascii="MingLiU" w:eastAsia="MingLiU" w:hAnsi="MingLiU"/>
          <w:sz w:val="28"/>
          <w:szCs w:val="28"/>
        </w:rPr>
        <w:t>2018</w:t>
      </w:r>
      <w:r w:rsidRPr="00BE2C88">
        <w:rPr>
          <w:rFonts w:ascii="MingLiU" w:eastAsia="MingLiU" w:hAnsi="MingLiU" w:cs="Microsoft JhengHei" w:hint="eastAsia"/>
          <w:sz w:val="28"/>
          <w:szCs w:val="28"/>
        </w:rPr>
        <w:t>年表示，他对前红衣主教麦卡里克</w:t>
      </w:r>
      <w:r w:rsidRPr="00BE2C88">
        <w:rPr>
          <w:rFonts w:ascii="MingLiU" w:eastAsia="MingLiU" w:hAnsi="MingLiU"/>
          <w:sz w:val="28"/>
          <w:szCs w:val="28"/>
        </w:rPr>
        <w:t>McCarrick</w:t>
      </w:r>
      <w:r w:rsidRPr="00BE2C88">
        <w:rPr>
          <w:rFonts w:ascii="MingLiU" w:eastAsia="MingLiU" w:hAnsi="MingLiU" w:cs="Microsoft JhengHei" w:hint="eastAsia"/>
          <w:sz w:val="28"/>
          <w:szCs w:val="28"/>
        </w:rPr>
        <w:t>的性侵行为一无所知。</w:t>
      </w:r>
      <w:r w:rsidRPr="00BE2C88">
        <w:rPr>
          <w:rFonts w:ascii="MingLiU" w:eastAsia="MingLiU" w:hAnsi="MingLiU" w:cs="Microsoft JhengHei" w:hint="eastAsia"/>
          <w:sz w:val="28"/>
          <w:szCs w:val="28"/>
          <w:lang w:eastAsia="zh-CN"/>
        </w:rPr>
        <w:t>但</w:t>
      </w:r>
      <w:r w:rsidRPr="00BE2C88">
        <w:rPr>
          <w:rFonts w:ascii="MingLiU" w:eastAsia="MingLiU" w:hAnsi="MingLiU"/>
          <w:sz w:val="28"/>
          <w:szCs w:val="28"/>
          <w:lang w:eastAsia="zh-CN"/>
        </w:rPr>
        <w:t>14</w:t>
      </w:r>
      <w:r w:rsidRPr="00BE2C88">
        <w:rPr>
          <w:rFonts w:ascii="MingLiU" w:eastAsia="MingLiU" w:hAnsi="MingLiU" w:cs="Microsoft JhengHei" w:hint="eastAsia"/>
          <w:sz w:val="28"/>
          <w:szCs w:val="28"/>
          <w:lang w:eastAsia="zh-CN"/>
        </w:rPr>
        <w:t>年前，维尔已经听到了对麦卡里克的正式投诉，并通知了使徒大使。维尔将这种差异解释为记忆失误，但没有人相信他。</w:t>
      </w:r>
      <w:r w:rsidRPr="00BE2C88">
        <w:rPr>
          <w:rFonts w:ascii="MingLiU" w:eastAsia="MingLiU" w:hAnsi="MingLiU"/>
          <w:sz w:val="28"/>
          <w:szCs w:val="28"/>
          <w:lang w:eastAsia="zh-CN"/>
        </w:rPr>
        <w:t xml:space="preserve"> </w:t>
      </w:r>
      <w:r w:rsidRPr="00BE2C88">
        <w:rPr>
          <w:rFonts w:ascii="MingLiU" w:eastAsia="MingLiU" w:hAnsi="MingLiU" w:cs="Microsoft JhengHei" w:hint="eastAsia"/>
          <w:sz w:val="28"/>
          <w:szCs w:val="28"/>
          <w:lang w:eastAsia="zh-CN"/>
        </w:rPr>
        <w:t>，也不应该相信他。</w:t>
      </w:r>
      <w:r w:rsidRPr="00BE2C88">
        <w:rPr>
          <w:rFonts w:ascii="MingLiU" w:eastAsia="MingLiU" w:hAnsi="MingLiU"/>
          <w:sz w:val="28"/>
          <w:szCs w:val="28"/>
          <w:lang w:eastAsia="zh-CN"/>
        </w:rPr>
        <w:t xml:space="preserve"> (https://catholicherald.co.uk/we-used-to-believe-bishops-told-the-truth-what-happened/)</w:t>
      </w:r>
    </w:p>
    <w:p w14:paraId="75829DF9"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我们不应该害怕称这些掩盖行为为掩盖行为，并追究这些人的责任。在网上追问答案、签名请愿并谈论这件事是正确的，因为一旦它公开了，就会有一种健康的压力去改善。</w:t>
      </w:r>
    </w:p>
    <w:p w14:paraId="2EF35338" w14:textId="1B99E50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当我们承认真相并为错误赎罪时，治愈就会到来。我们会找回我们的灵魂。例如，当谈到教会参与加拿大原住民寄宿学校的真相时，我们</w:t>
      </w:r>
      <w:r w:rsidR="00D72700" w:rsidRPr="00BE2C88">
        <w:rPr>
          <w:rFonts w:ascii="MingLiU" w:eastAsia="MingLiU" w:hAnsi="MingLiU" w:cs="Microsoft JhengHei" w:hint="eastAsia"/>
          <w:sz w:val="28"/>
          <w:szCs w:val="28"/>
          <w:lang w:eastAsia="zh-CN"/>
        </w:rPr>
        <w:t>須</w:t>
      </w:r>
      <w:r w:rsidRPr="00BE2C88">
        <w:rPr>
          <w:rFonts w:ascii="MingLiU" w:eastAsia="MingLiU" w:hAnsi="MingLiU" w:cs="Microsoft JhengHei" w:hint="eastAsia"/>
          <w:sz w:val="28"/>
          <w:szCs w:val="28"/>
          <w:lang w:eastAsia="zh-CN"/>
        </w:rPr>
        <w:t>要承认，神</w:t>
      </w:r>
      <w:r w:rsidRPr="00BE2C88">
        <w:rPr>
          <w:rFonts w:ascii="MingLiU" w:eastAsia="MingLiU" w:hAnsi="MingLiU" w:cs="Microsoft JhengHei" w:hint="eastAsia"/>
          <w:sz w:val="28"/>
          <w:szCs w:val="28"/>
          <w:lang w:eastAsia="zh-CN"/>
        </w:rPr>
        <w:lastRenderedPageBreak/>
        <w:t>父、修士和修女们犯下了巨大的罪恶。不仅有身体和性虐待，而且真相与和解委员会称寄宿学校是文化灭绝的核心因素，在摧毁了人民的机构、语言、文化和宗教。</w:t>
      </w:r>
      <w:r w:rsidRPr="00BE2C88">
        <w:rPr>
          <w:rFonts w:ascii="MingLiU" w:eastAsia="MingLiU" w:hAnsi="MingLiU"/>
          <w:sz w:val="28"/>
          <w:szCs w:val="28"/>
          <w:lang w:eastAsia="zh-CN"/>
        </w:rPr>
        <w:t xml:space="preserve"> (http://www.trc.ca/assets/pdf/Honouring_the_Truth_Reconciling_for_the_Future_July_23_2015.pdf) </w:t>
      </w:r>
      <w:r w:rsidRPr="00BE2C88">
        <w:rPr>
          <w:rFonts w:ascii="MingLiU" w:eastAsia="MingLiU" w:hAnsi="MingLiU" w:cs="Microsoft JhengHei" w:hint="eastAsia"/>
          <w:sz w:val="28"/>
          <w:szCs w:val="28"/>
          <w:lang w:eastAsia="zh-CN"/>
        </w:rPr>
        <w:t>承认真相会让我们获得自由。</w:t>
      </w:r>
    </w:p>
    <w:p w14:paraId="47CC4543"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作为天主教徒，这不应该动摇我们对耶稣或教会的信仰。一直都有出卖耶稣的犹达。我们的信仰不是基于他们，而是基于耶稣，天主教会仍然是耶稣的家人。如果你曾经看过</w:t>
      </w:r>
      <w:r w:rsidRPr="00BE2C88">
        <w:rPr>
          <w:rFonts w:ascii="MingLiU" w:eastAsia="MingLiU" w:hAnsi="MingLiU"/>
          <w:sz w:val="28"/>
          <w:szCs w:val="28"/>
          <w:lang w:eastAsia="zh-CN"/>
        </w:rPr>
        <w:t>In the Spirit of Reconciliation</w:t>
      </w:r>
      <w:r w:rsidRPr="00BE2C88">
        <w:rPr>
          <w:rFonts w:ascii="MingLiU" w:eastAsia="MingLiU" w:hAnsi="MingLiU" w:cs="Microsoft JhengHei" w:hint="eastAsia"/>
          <w:sz w:val="28"/>
          <w:szCs w:val="28"/>
          <w:lang w:eastAsia="zh-CN"/>
        </w:rPr>
        <w:t>这部电影，你会看到那些在寄宿学校受到虐待的人，仍然相信耶稣和教会。</w:t>
      </w:r>
    </w:p>
    <w:p w14:paraId="028A04D8" w14:textId="77777777"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我们也得承认，不是梵蒂冈的每一个人都在滥用公款，不是每一个主教都撒谎，或者每一个住宿学校的传教士都是邪恶的。我们是说我们必须先把自己眼中的大梁取出来才能把邻人眼中的木屑取出来。</w:t>
      </w:r>
    </w:p>
    <w:p w14:paraId="03E87C5C" w14:textId="3FEB9EC0" w:rsidR="000A57EE" w:rsidRPr="00BE2C88" w:rsidRDefault="00197F51" w:rsidP="00D72700">
      <w:pPr>
        <w:spacing w:after="240"/>
        <w:rPr>
          <w:rFonts w:ascii="MingLiU" w:eastAsia="MingLiU" w:hAnsi="MingLiU"/>
          <w:sz w:val="28"/>
          <w:szCs w:val="28"/>
          <w:lang w:eastAsia="zh-CN"/>
        </w:rPr>
      </w:pPr>
      <w:r w:rsidRPr="00BE2C88">
        <w:rPr>
          <w:rFonts w:ascii="MingLiU" w:eastAsia="MingLiU" w:hAnsi="MingLiU" w:cs="Microsoft JhengHei" w:hint="eastAsia"/>
          <w:sz w:val="28"/>
          <w:szCs w:val="28"/>
          <w:lang w:eastAsia="zh-CN"/>
        </w:rPr>
        <w:t>我们对集体的恐惧直言不讳，通过说实话的美德，我们就已经在道德上和灵性上变得更强大了。耶稣给了我们四个不用害怕的理由：</w:t>
      </w:r>
      <w:r w:rsidRPr="00BE2C88">
        <w:rPr>
          <w:rFonts w:ascii="MingLiU" w:eastAsia="MingLiU" w:hAnsi="MingLiU"/>
          <w:sz w:val="28"/>
          <w:szCs w:val="28"/>
          <w:lang w:eastAsia="zh-CN"/>
        </w:rPr>
        <w:t>1)</w:t>
      </w:r>
      <w:r w:rsidRPr="00BE2C88">
        <w:rPr>
          <w:rFonts w:ascii="MingLiU" w:eastAsia="MingLiU" w:hAnsi="MingLiU" w:cs="Microsoft JhengHei" w:hint="eastAsia"/>
          <w:sz w:val="28"/>
          <w:szCs w:val="28"/>
          <w:lang w:eastAsia="zh-CN"/>
        </w:rPr>
        <w:t>我们不能把耶稣和真理据为己有，必须与所有人分享祂；</w:t>
      </w:r>
      <w:r w:rsidRPr="00BE2C88">
        <w:rPr>
          <w:rFonts w:ascii="MingLiU" w:eastAsia="MingLiU" w:hAnsi="MingLiU"/>
          <w:sz w:val="28"/>
          <w:szCs w:val="28"/>
          <w:lang w:eastAsia="zh-CN"/>
        </w:rPr>
        <w:t>2)</w:t>
      </w:r>
      <w:r w:rsidRPr="00BE2C88">
        <w:rPr>
          <w:rFonts w:ascii="MingLiU" w:eastAsia="MingLiU" w:hAnsi="MingLiU" w:cs="Microsoft JhengHei" w:hint="eastAsia"/>
          <w:sz w:val="28"/>
          <w:szCs w:val="28"/>
          <w:lang w:eastAsia="zh-CN"/>
        </w:rPr>
        <w:t>如果我们不说真话，那么我们就会丧失灵魂；</w:t>
      </w:r>
      <w:r w:rsidRPr="00BE2C88">
        <w:rPr>
          <w:rFonts w:ascii="MingLiU" w:eastAsia="MingLiU" w:hAnsi="MingLiU"/>
          <w:sz w:val="28"/>
          <w:szCs w:val="28"/>
          <w:lang w:eastAsia="zh-CN"/>
        </w:rPr>
        <w:t xml:space="preserve">3) </w:t>
      </w:r>
      <w:r w:rsidRPr="00BE2C88">
        <w:rPr>
          <w:rFonts w:ascii="MingLiU" w:eastAsia="MingLiU" w:hAnsi="MingLiU" w:cs="Microsoft JhengHei" w:hint="eastAsia"/>
          <w:sz w:val="28"/>
          <w:szCs w:val="28"/>
          <w:lang w:eastAsia="zh-CN"/>
        </w:rPr>
        <w:t>当我们挑战什么是政治正确的时候，天主会从罪恶中带出美好来。</w:t>
      </w:r>
      <w:r w:rsidRPr="00BE2C88">
        <w:rPr>
          <w:rFonts w:ascii="MingLiU" w:eastAsia="MingLiU" w:hAnsi="MingLiU"/>
          <w:sz w:val="28"/>
          <w:szCs w:val="28"/>
          <w:lang w:eastAsia="zh-CN"/>
        </w:rPr>
        <w:t xml:space="preserve"> 4)</w:t>
      </w:r>
      <w:r w:rsidRPr="00BE2C88">
        <w:rPr>
          <w:rFonts w:ascii="MingLiU" w:eastAsia="MingLiU" w:hAnsi="MingLiU" w:cs="Microsoft JhengHei" w:hint="eastAsia"/>
          <w:sz w:val="28"/>
          <w:szCs w:val="28"/>
          <w:lang w:eastAsia="zh-CN"/>
        </w:rPr>
        <w:t>如果我们否认耶稣，祂就会否认我们。因为这四个原由，我们克服了</w:t>
      </w:r>
      <w:r w:rsidR="00D72700" w:rsidRPr="00BE2C88">
        <w:rPr>
          <w:rFonts w:ascii="MingLiU" w:eastAsia="MingLiU" w:hAnsi="MingLiU" w:cs="Microsoft JhengHei" w:hint="eastAsia"/>
          <w:sz w:val="28"/>
          <w:szCs w:val="28"/>
          <w:lang w:eastAsia="zh-CN"/>
        </w:rPr>
        <w:t>对</w:t>
      </w:r>
      <w:r w:rsidRPr="00BE2C88">
        <w:rPr>
          <w:rFonts w:ascii="MingLiU" w:eastAsia="MingLiU" w:hAnsi="MingLiU" w:cs="Microsoft JhengHei" w:hint="eastAsia"/>
          <w:sz w:val="28"/>
          <w:szCs w:val="28"/>
          <w:lang w:eastAsia="zh-CN"/>
        </w:rPr>
        <w:t>说真话的恐惧。</w:t>
      </w:r>
    </w:p>
    <w:sectPr w:rsidR="000A57EE" w:rsidRPr="00BE2C88">
      <w:headerReference w:type="even" r:id="rId7"/>
      <w:headerReference w:type="default" r:id="rId8"/>
      <w:footerReference w:type="even"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9C5BA" w14:textId="77777777" w:rsidR="0014438B" w:rsidRDefault="0014438B">
      <w:r>
        <w:separator/>
      </w:r>
    </w:p>
  </w:endnote>
  <w:endnote w:type="continuationSeparator" w:id="0">
    <w:p w14:paraId="525E146F" w14:textId="77777777" w:rsidR="0014438B" w:rsidRDefault="0014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charset w:val="02"/>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1">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Helvetica">
    <w:panose1 w:val="020B0604020202020204"/>
    <w:charset w:val="00"/>
    <w:family w:val="auto"/>
    <w:pitch w:val="variable"/>
    <w:sig w:usb0="E00002FF" w:usb1="5000785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AAB4" w14:textId="77777777" w:rsidR="00B94ED4" w:rsidRDefault="00197F51">
    <w:pPr>
      <w:pStyle w:val="Footer"/>
    </w:pPr>
    <w:r>
      <w:fldChar w:fldCharType="begin"/>
    </w:r>
    <w:r>
      <w:instrText xml:space="preserve"> PAGE </w:instrText>
    </w:r>
    <w:r>
      <w:fldChar w:fldCharType="separate"/>
    </w:r>
    <w:r>
      <w:t>4</w:t>
    </w:r>
    <w:r>
      <w:fldChar w:fldCharType="end"/>
    </w:r>
  </w:p>
  <w:p w14:paraId="7BE87AB4" w14:textId="77777777" w:rsidR="00B94ED4" w:rsidRDefault="001443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F0FB" w14:textId="77777777" w:rsidR="00B94ED4" w:rsidRDefault="00197F51">
    <w:pPr>
      <w:pStyle w:val="Footer"/>
    </w:pPr>
    <w:r>
      <w:fldChar w:fldCharType="begin"/>
    </w:r>
    <w:r>
      <w:instrText xml:space="preserve"> PAGE </w:instrText>
    </w:r>
    <w:r>
      <w:fldChar w:fldCharType="separate"/>
    </w:r>
    <w:r>
      <w:t>1</w:t>
    </w:r>
    <w:r>
      <w:fldChar w:fldCharType="end"/>
    </w:r>
  </w:p>
  <w:p w14:paraId="2DDDAE24" w14:textId="77777777" w:rsidR="00B94ED4" w:rsidRDefault="0014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8CE1" w14:textId="77777777" w:rsidR="0014438B" w:rsidRDefault="0014438B">
      <w:r>
        <w:rPr>
          <w:color w:val="000000"/>
        </w:rPr>
        <w:separator/>
      </w:r>
    </w:p>
  </w:footnote>
  <w:footnote w:type="continuationSeparator" w:id="0">
    <w:p w14:paraId="310F944D" w14:textId="77777777" w:rsidR="0014438B" w:rsidRDefault="0014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20E0" w14:textId="77777777" w:rsidR="00B94ED4" w:rsidRDefault="0014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6EDE" w14:textId="77777777" w:rsidR="00B94ED4" w:rsidRDefault="00197F51">
    <w:pPr>
      <w:pStyle w:val="Header"/>
      <w:jc w:val="right"/>
    </w:pPr>
    <w:r>
      <w:rPr>
        <w:rFonts w:ascii="Arial" w:hAnsi="Arial" w:cs="Arial"/>
        <w:color w:val="000000"/>
        <w:sz w:val="18"/>
        <w:szCs w:val="18"/>
        <w:lang w:eastAsia="ar-SA"/>
      </w:rPr>
      <w:t>Father Justin Huang</w:t>
    </w:r>
  </w:p>
  <w:p w14:paraId="77303767" w14:textId="77777777" w:rsidR="00B94ED4" w:rsidRDefault="00197F51">
    <w:pPr>
      <w:pStyle w:val="Header"/>
      <w:jc w:val="right"/>
    </w:pPr>
    <w:r>
      <w:rPr>
        <w:rFonts w:ascii="Arial" w:hAnsi="Arial" w:cs="Arial"/>
        <w:color w:val="000000"/>
        <w:sz w:val="18"/>
        <w:szCs w:val="18"/>
        <w:lang w:eastAsia="ar-SA"/>
      </w:rPr>
      <w:t>Saturday-Sunday, June 20-21, 2020</w:t>
    </w:r>
  </w:p>
  <w:p w14:paraId="0FCA54E5" w14:textId="77777777" w:rsidR="00B94ED4" w:rsidRDefault="00197F51">
    <w:pPr>
      <w:pStyle w:val="Header"/>
      <w:jc w:val="right"/>
    </w:pPr>
    <w:r>
      <w:rPr>
        <w:rFonts w:ascii="Arial" w:hAnsi="Arial" w:cs="Arial"/>
        <w:sz w:val="18"/>
        <w:szCs w:val="18"/>
        <w:lang w:eastAsia="ar-SA"/>
      </w:rPr>
      <w:t>4:30, 7 p.m., 8, 10 a.m., 12:30 p.m.</w:t>
    </w:r>
  </w:p>
  <w:p w14:paraId="60278D03" w14:textId="77777777" w:rsidR="00B94ED4" w:rsidRDefault="00197F51">
    <w:pPr>
      <w:pStyle w:val="Header"/>
      <w:jc w:val="right"/>
    </w:pPr>
    <w:r>
      <w:rPr>
        <w:rFonts w:ascii="Arial" w:hAnsi="Arial" w:cs="Arial"/>
        <w:sz w:val="18"/>
        <w:szCs w:val="18"/>
        <w:lang w:eastAsia="ar-SA"/>
      </w:rPr>
      <w:t>St. Anthony of Padua's</w:t>
    </w:r>
  </w:p>
  <w:p w14:paraId="6859924A" w14:textId="77777777" w:rsidR="00B94ED4" w:rsidRDefault="00197F51">
    <w:pPr>
      <w:pStyle w:val="Header"/>
      <w:jc w:val="right"/>
    </w:pPr>
    <w:r>
      <w:rPr>
        <w:rFonts w:ascii="Arial" w:hAnsi="Arial" w:cs="Arial"/>
        <w:sz w:val="18"/>
        <w:szCs w:val="18"/>
        <w:lang w:eastAsia="ar-SA"/>
      </w:rPr>
      <w:t>Eucharistic Prayer: 3; Ordinary Time, Year A, 12</w:t>
    </w:r>
    <w:r>
      <w:rPr>
        <w:rFonts w:ascii="Arial" w:hAnsi="Arial" w:cs="Arial"/>
        <w:sz w:val="18"/>
        <w:szCs w:val="18"/>
        <w:vertAlign w:val="superscript"/>
        <w:lang w:eastAsia="ar-SA"/>
      </w:rPr>
      <w:t>th</w:t>
    </w:r>
    <w:r>
      <w:rPr>
        <w:rFonts w:ascii="Arial" w:hAnsi="Arial" w:cs="Arial"/>
        <w:sz w:val="18"/>
        <w:szCs w:val="18"/>
        <w:lang w:eastAsia="ar-SA"/>
      </w:rPr>
      <w:t xml:space="preserve">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A90"/>
    <w:multiLevelType w:val="multilevel"/>
    <w:tmpl w:val="07E4376C"/>
    <w:styleLink w:val="WWNum3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5FD7142"/>
    <w:multiLevelType w:val="multilevel"/>
    <w:tmpl w:val="8B827DD6"/>
    <w:styleLink w:val="WWNum3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08DB7262"/>
    <w:multiLevelType w:val="multilevel"/>
    <w:tmpl w:val="C540D20C"/>
    <w:styleLink w:val="WWNum3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0A70238F"/>
    <w:multiLevelType w:val="multilevel"/>
    <w:tmpl w:val="A3F68844"/>
    <w:styleLink w:val="WWNum4"/>
    <w:lvl w:ilvl="0">
      <w:numFmt w:val="bullet"/>
      <w:lvlText w:val=""/>
      <w:lvlJc w:val="left"/>
      <w:pPr>
        <w:ind w:left="720" w:hanging="360"/>
      </w:pPr>
      <w:rPr>
        <w:sz w:val="30"/>
        <w:szCs w:val="3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0F141EEC"/>
    <w:multiLevelType w:val="multilevel"/>
    <w:tmpl w:val="D85A73A2"/>
    <w:styleLink w:val="WWNum2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565796F"/>
    <w:multiLevelType w:val="multilevel"/>
    <w:tmpl w:val="B76AFF2C"/>
    <w:styleLink w:val="WWNum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AB70FEE"/>
    <w:multiLevelType w:val="multilevel"/>
    <w:tmpl w:val="82683508"/>
    <w:styleLink w:val="WWNum1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1AD92BC9"/>
    <w:multiLevelType w:val="multilevel"/>
    <w:tmpl w:val="E8EC2CD0"/>
    <w:styleLink w:val="WWNum5"/>
    <w:lvl w:ilvl="0">
      <w:numFmt w:val="bullet"/>
      <w:lvlText w:val=""/>
      <w:lvlJc w:val="left"/>
      <w:pPr>
        <w:ind w:left="720" w:hanging="360"/>
      </w:pPr>
      <w:rPr>
        <w:sz w:val="30"/>
        <w:szCs w:val="3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1C9C3D3C"/>
    <w:multiLevelType w:val="multilevel"/>
    <w:tmpl w:val="CCAEE504"/>
    <w:styleLink w:val="WWNum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20DC5CA6"/>
    <w:multiLevelType w:val="multilevel"/>
    <w:tmpl w:val="32D09C4E"/>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255A18DD"/>
    <w:multiLevelType w:val="multilevel"/>
    <w:tmpl w:val="2B6C1904"/>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2E3E4DE2"/>
    <w:multiLevelType w:val="multilevel"/>
    <w:tmpl w:val="58BC8C42"/>
    <w:styleLink w:val="WWNum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2F2131F5"/>
    <w:multiLevelType w:val="multilevel"/>
    <w:tmpl w:val="7A42D51C"/>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363F5D42"/>
    <w:multiLevelType w:val="multilevel"/>
    <w:tmpl w:val="020CF99A"/>
    <w:styleLink w:val="WWNum2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40D26CCD"/>
    <w:multiLevelType w:val="multilevel"/>
    <w:tmpl w:val="68F60E4E"/>
    <w:styleLink w:val="WWNum35"/>
    <w:lvl w:ilvl="0">
      <w:numFmt w:val="bullet"/>
      <w:lvlText w:val=""/>
      <w:lvlJc w:val="left"/>
      <w:pPr>
        <w:ind w:left="720" w:hanging="360"/>
      </w:pPr>
      <w:rPr>
        <w:lang w:val="en-CA"/>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41830CB4"/>
    <w:multiLevelType w:val="multilevel"/>
    <w:tmpl w:val="0F5CBDD0"/>
    <w:styleLink w:val="WWNum6"/>
    <w:lvl w:ilvl="0">
      <w:numFmt w:val="bullet"/>
      <w:lvlText w:val=""/>
      <w:lvlJc w:val="left"/>
      <w:pPr>
        <w:ind w:left="720" w:hanging="360"/>
      </w:pPr>
      <w:rPr>
        <w:sz w:val="30"/>
        <w:szCs w:val="3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440376F9"/>
    <w:multiLevelType w:val="multilevel"/>
    <w:tmpl w:val="23E8BC42"/>
    <w:styleLink w:val="WWNum2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4605775A"/>
    <w:multiLevelType w:val="multilevel"/>
    <w:tmpl w:val="0980DAFC"/>
    <w:styleLink w:val="WWNum3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476C2C34"/>
    <w:multiLevelType w:val="multilevel"/>
    <w:tmpl w:val="0E10E420"/>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9" w15:restartNumberingAfterBreak="0">
    <w:nsid w:val="47E261C1"/>
    <w:multiLevelType w:val="multilevel"/>
    <w:tmpl w:val="E35827B4"/>
    <w:styleLink w:val="WWNum2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489D64E1"/>
    <w:multiLevelType w:val="multilevel"/>
    <w:tmpl w:val="B3EC145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48A2289A"/>
    <w:multiLevelType w:val="multilevel"/>
    <w:tmpl w:val="BBECD082"/>
    <w:styleLink w:val="WWNum3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4B000E26"/>
    <w:multiLevelType w:val="multilevel"/>
    <w:tmpl w:val="F29CF416"/>
    <w:styleLink w:val="WWNum3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4D167BEE"/>
    <w:multiLevelType w:val="multilevel"/>
    <w:tmpl w:val="5D34163A"/>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59F54CB8"/>
    <w:multiLevelType w:val="multilevel"/>
    <w:tmpl w:val="C79C605E"/>
    <w:styleLink w:val="WWNum3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5A564D99"/>
    <w:multiLevelType w:val="multilevel"/>
    <w:tmpl w:val="4B30D2E0"/>
    <w:styleLink w:val="WWNum3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6" w15:restartNumberingAfterBreak="0">
    <w:nsid w:val="5BAB0B5B"/>
    <w:multiLevelType w:val="multilevel"/>
    <w:tmpl w:val="B20E3FFC"/>
    <w:styleLink w:val="WWNum2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86423D9"/>
    <w:multiLevelType w:val="multilevel"/>
    <w:tmpl w:val="DF62357A"/>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 w15:restartNumberingAfterBreak="0">
    <w:nsid w:val="6892759A"/>
    <w:multiLevelType w:val="multilevel"/>
    <w:tmpl w:val="B0401FAC"/>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15:restartNumberingAfterBreak="0">
    <w:nsid w:val="69F76FFA"/>
    <w:multiLevelType w:val="multilevel"/>
    <w:tmpl w:val="15B88626"/>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15:restartNumberingAfterBreak="0">
    <w:nsid w:val="6AEE0CC2"/>
    <w:multiLevelType w:val="multilevel"/>
    <w:tmpl w:val="5AA60486"/>
    <w:styleLink w:val="WWNum1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1" w15:restartNumberingAfterBreak="0">
    <w:nsid w:val="7030275A"/>
    <w:multiLevelType w:val="multilevel"/>
    <w:tmpl w:val="A6406A56"/>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2" w15:restartNumberingAfterBreak="0">
    <w:nsid w:val="718707BF"/>
    <w:multiLevelType w:val="multilevel"/>
    <w:tmpl w:val="C082BF68"/>
    <w:styleLink w:val="WWNum2"/>
    <w:lvl w:ilvl="0">
      <w:numFmt w:val="bullet"/>
      <w:lvlText w:val=""/>
      <w:lvlJc w:val="left"/>
      <w:pPr>
        <w:ind w:left="720" w:hanging="360"/>
      </w:pPr>
      <w:rPr>
        <w:lang w:val="en-CA"/>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3" w15:restartNumberingAfterBreak="0">
    <w:nsid w:val="75F576B0"/>
    <w:multiLevelType w:val="multilevel"/>
    <w:tmpl w:val="0A8C1382"/>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4" w15:restartNumberingAfterBreak="0">
    <w:nsid w:val="76B0107F"/>
    <w:multiLevelType w:val="multilevel"/>
    <w:tmpl w:val="05724476"/>
    <w:styleLink w:val="WWNum9"/>
    <w:lvl w:ilvl="0">
      <w:numFmt w:val="bullet"/>
      <w:lvlText w:val=""/>
      <w:lvlJc w:val="left"/>
      <w:pPr>
        <w:ind w:left="720" w:hanging="360"/>
      </w:pPr>
      <w:rPr>
        <w:rFonts w:cs="Courier New"/>
      </w:rPr>
    </w:lvl>
    <w:lvl w:ilvl="1">
      <w:numFmt w:val="bullet"/>
      <w:lvlText w:val="◦"/>
      <w:lvlJc w:val="left"/>
      <w:pPr>
        <w:ind w:left="1080" w:hanging="360"/>
      </w:pPr>
      <w:rPr>
        <w:rFonts w:cs="StarSymbol"/>
        <w:sz w:val="18"/>
        <w:szCs w:val="18"/>
      </w:rPr>
    </w:lvl>
    <w:lvl w:ilvl="2">
      <w:numFmt w:val="bullet"/>
      <w:lvlText w:val="▪"/>
      <w:lvlJc w:val="left"/>
      <w:pPr>
        <w:ind w:left="1440" w:hanging="360"/>
      </w:pPr>
      <w:rPr>
        <w:rFonts w:cs="StarSymbol"/>
        <w:sz w:val="18"/>
        <w:szCs w:val="18"/>
      </w:rPr>
    </w:lvl>
    <w:lvl w:ilvl="3">
      <w:numFmt w:val="bullet"/>
      <w:lvlText w:val=""/>
      <w:lvlJc w:val="left"/>
      <w:pPr>
        <w:ind w:left="1800" w:hanging="360"/>
      </w:pPr>
      <w:rPr>
        <w:rFonts w:cs="Courier New"/>
      </w:rPr>
    </w:lvl>
    <w:lvl w:ilvl="4">
      <w:numFmt w:val="bullet"/>
      <w:lvlText w:val="◦"/>
      <w:lvlJc w:val="left"/>
      <w:pPr>
        <w:ind w:left="2160" w:hanging="360"/>
      </w:pPr>
      <w:rPr>
        <w:rFonts w:cs="StarSymbol"/>
        <w:sz w:val="18"/>
        <w:szCs w:val="18"/>
      </w:rPr>
    </w:lvl>
    <w:lvl w:ilvl="5">
      <w:numFmt w:val="bullet"/>
      <w:lvlText w:val="▪"/>
      <w:lvlJc w:val="left"/>
      <w:pPr>
        <w:ind w:left="2520" w:hanging="360"/>
      </w:pPr>
      <w:rPr>
        <w:rFonts w:cs="StarSymbol"/>
        <w:sz w:val="18"/>
        <w:szCs w:val="18"/>
      </w:rPr>
    </w:lvl>
    <w:lvl w:ilvl="6">
      <w:numFmt w:val="bullet"/>
      <w:lvlText w:val=""/>
      <w:lvlJc w:val="left"/>
      <w:pPr>
        <w:ind w:left="2880" w:hanging="360"/>
      </w:pPr>
      <w:rPr>
        <w:rFonts w:cs="Courier New"/>
      </w:rPr>
    </w:lvl>
    <w:lvl w:ilvl="7">
      <w:numFmt w:val="bullet"/>
      <w:lvlText w:val="◦"/>
      <w:lvlJc w:val="left"/>
      <w:pPr>
        <w:ind w:left="3240" w:hanging="360"/>
      </w:pPr>
      <w:rPr>
        <w:rFonts w:cs="StarSymbol"/>
        <w:sz w:val="18"/>
        <w:szCs w:val="18"/>
      </w:rPr>
    </w:lvl>
    <w:lvl w:ilvl="8">
      <w:numFmt w:val="bullet"/>
      <w:lvlText w:val="▪"/>
      <w:lvlJc w:val="left"/>
      <w:pPr>
        <w:ind w:left="3600" w:hanging="360"/>
      </w:pPr>
      <w:rPr>
        <w:rFonts w:cs="StarSymbol"/>
        <w:sz w:val="18"/>
        <w:szCs w:val="18"/>
      </w:rPr>
    </w:lvl>
  </w:abstractNum>
  <w:abstractNum w:abstractNumId="35" w15:restartNumberingAfterBreak="0">
    <w:nsid w:val="77FD02D7"/>
    <w:multiLevelType w:val="multilevel"/>
    <w:tmpl w:val="2BE075FE"/>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78BD397E"/>
    <w:multiLevelType w:val="hybridMultilevel"/>
    <w:tmpl w:val="FD0C6134"/>
    <w:lvl w:ilvl="0" w:tplc="61D0E35C">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8232D5"/>
    <w:multiLevelType w:val="multilevel"/>
    <w:tmpl w:val="7F72B0CE"/>
    <w:styleLink w:val="WWNum2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7E3877BF"/>
    <w:multiLevelType w:val="multilevel"/>
    <w:tmpl w:val="4A2287F4"/>
    <w:styleLink w:val="WWNum3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9" w15:restartNumberingAfterBreak="0">
    <w:nsid w:val="7EB827D7"/>
    <w:multiLevelType w:val="multilevel"/>
    <w:tmpl w:val="48C87228"/>
    <w:styleLink w:val="WWNum2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27"/>
  </w:num>
  <w:num w:numId="2">
    <w:abstractNumId w:val="32"/>
  </w:num>
  <w:num w:numId="3">
    <w:abstractNumId w:val="23"/>
  </w:num>
  <w:num w:numId="4">
    <w:abstractNumId w:val="3"/>
  </w:num>
  <w:num w:numId="5">
    <w:abstractNumId w:val="7"/>
  </w:num>
  <w:num w:numId="6">
    <w:abstractNumId w:val="15"/>
  </w:num>
  <w:num w:numId="7">
    <w:abstractNumId w:val="18"/>
  </w:num>
  <w:num w:numId="8">
    <w:abstractNumId w:val="9"/>
  </w:num>
  <w:num w:numId="9">
    <w:abstractNumId w:val="34"/>
  </w:num>
  <w:num w:numId="10">
    <w:abstractNumId w:val="31"/>
  </w:num>
  <w:num w:numId="11">
    <w:abstractNumId w:val="29"/>
  </w:num>
  <w:num w:numId="12">
    <w:abstractNumId w:val="35"/>
  </w:num>
  <w:num w:numId="13">
    <w:abstractNumId w:val="33"/>
  </w:num>
  <w:num w:numId="14">
    <w:abstractNumId w:val="30"/>
  </w:num>
  <w:num w:numId="15">
    <w:abstractNumId w:val="28"/>
  </w:num>
  <w:num w:numId="16">
    <w:abstractNumId w:val="11"/>
  </w:num>
  <w:num w:numId="17">
    <w:abstractNumId w:val="12"/>
  </w:num>
  <w:num w:numId="18">
    <w:abstractNumId w:val="10"/>
  </w:num>
  <w:num w:numId="19">
    <w:abstractNumId w:val="6"/>
  </w:num>
  <w:num w:numId="20">
    <w:abstractNumId w:val="39"/>
  </w:num>
  <w:num w:numId="21">
    <w:abstractNumId w:val="37"/>
  </w:num>
  <w:num w:numId="22">
    <w:abstractNumId w:val="13"/>
  </w:num>
  <w:num w:numId="23">
    <w:abstractNumId w:val="4"/>
  </w:num>
  <w:num w:numId="24">
    <w:abstractNumId w:val="16"/>
  </w:num>
  <w:num w:numId="25">
    <w:abstractNumId w:val="26"/>
  </w:num>
  <w:num w:numId="26">
    <w:abstractNumId w:val="8"/>
  </w:num>
  <w:num w:numId="27">
    <w:abstractNumId w:val="19"/>
  </w:num>
  <w:num w:numId="28">
    <w:abstractNumId w:val="20"/>
  </w:num>
  <w:num w:numId="29">
    <w:abstractNumId w:val="5"/>
  </w:num>
  <w:num w:numId="30">
    <w:abstractNumId w:val="0"/>
  </w:num>
  <w:num w:numId="31">
    <w:abstractNumId w:val="17"/>
  </w:num>
  <w:num w:numId="32">
    <w:abstractNumId w:val="25"/>
  </w:num>
  <w:num w:numId="33">
    <w:abstractNumId w:val="22"/>
  </w:num>
  <w:num w:numId="34">
    <w:abstractNumId w:val="24"/>
  </w:num>
  <w:num w:numId="35">
    <w:abstractNumId w:val="14"/>
  </w:num>
  <w:num w:numId="36">
    <w:abstractNumId w:val="1"/>
  </w:num>
  <w:num w:numId="37">
    <w:abstractNumId w:val="38"/>
  </w:num>
  <w:num w:numId="38">
    <w:abstractNumId w:val="2"/>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EE"/>
    <w:rsid w:val="000A57EE"/>
    <w:rsid w:val="0014438B"/>
    <w:rsid w:val="00197F51"/>
    <w:rsid w:val="002E311A"/>
    <w:rsid w:val="005D3EA5"/>
    <w:rsid w:val="00813429"/>
    <w:rsid w:val="00866C31"/>
    <w:rsid w:val="00911B42"/>
    <w:rsid w:val="009E5B68"/>
    <w:rsid w:val="00A16667"/>
    <w:rsid w:val="00AC73DB"/>
    <w:rsid w:val="00BE2C88"/>
    <w:rsid w:val="00D727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00A7"/>
  <w15:docId w15:val="{51C5658B-ECA0-4CD1-B33B-2FBAE98F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F1"/>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240"/>
      <w:outlineLvl w:val="0"/>
    </w:pPr>
    <w:rPr>
      <w:rFonts w:ascii="Calibri Light" w:hAnsi="Calibri Light" w:cs="F1"/>
      <w:color w:val="2E74B5"/>
      <w:sz w:val="32"/>
      <w:szCs w:val="32"/>
    </w:rPr>
  </w:style>
  <w:style w:type="paragraph" w:styleId="Heading2">
    <w:name w:val="heading 2"/>
    <w:basedOn w:val="Standard"/>
    <w:next w:val="Textbody"/>
    <w:uiPriority w:val="9"/>
    <w:semiHidden/>
    <w:unhideWhenUsed/>
    <w:qFormat/>
    <w:pPr>
      <w:keepNext/>
      <w:keepLines/>
      <w:spacing w:before="40"/>
      <w:outlineLvl w:val="1"/>
    </w:pPr>
    <w:rPr>
      <w:rFonts w:ascii="Calibri Light" w:hAnsi="Calibri Light" w:cs="F1"/>
      <w:color w:val="2E74B5"/>
      <w:sz w:val="26"/>
      <w:szCs w:val="26"/>
    </w:rPr>
  </w:style>
  <w:style w:type="paragraph" w:styleId="Heading3">
    <w:name w:val="heading 3"/>
    <w:basedOn w:val="Standard"/>
    <w:next w:val="Textbody"/>
    <w:uiPriority w:val="9"/>
    <w:semiHidden/>
    <w:unhideWhenUsed/>
    <w:qFormat/>
    <w:pPr>
      <w:keepNext/>
      <w:keepLines/>
      <w:spacing w:before="40"/>
      <w:outlineLvl w:val="2"/>
    </w:pPr>
    <w:rPr>
      <w:rFonts w:ascii="Calibri Light" w:hAnsi="Calibri Light" w:cs="F1"/>
      <w:color w:val="1F4D78"/>
    </w:rPr>
  </w:style>
  <w:style w:type="paragraph" w:styleId="Heading4">
    <w:name w:val="heading 4"/>
    <w:basedOn w:val="Standard"/>
    <w:next w:val="Textbody"/>
    <w:uiPriority w:val="9"/>
    <w:semiHidden/>
    <w:unhideWhenUsed/>
    <w:qFormat/>
    <w:pPr>
      <w:keepNext/>
      <w:keepLines/>
      <w:spacing w:before="40"/>
      <w:outlineLvl w:val="3"/>
    </w:pPr>
    <w:rPr>
      <w:rFonts w:ascii="Calibri Light" w:hAnsi="Calibri Light" w:cs="F1"/>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C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rPr>
      <w:rFonts w:cs="F1"/>
      <w:lang w:val="en-US"/>
    </w:rPr>
  </w:style>
  <w:style w:type="paragraph" w:styleId="Header">
    <w:name w:val="header"/>
    <w:basedOn w:val="Standard"/>
    <w:pPr>
      <w:suppressLineNumbers/>
      <w:tabs>
        <w:tab w:val="center" w:pos="4680"/>
        <w:tab w:val="right" w:pos="9360"/>
      </w:tabs>
    </w:pPr>
    <w:rPr>
      <w:rFonts w:ascii="Calibri" w:hAnsi="Calibri" w:cs="F1"/>
      <w:lang w:val="en-US"/>
    </w:rPr>
  </w:style>
  <w:style w:type="paragraph" w:styleId="Footer">
    <w:name w:val="footer"/>
    <w:basedOn w:val="Standard"/>
    <w:pPr>
      <w:suppressLineNumbers/>
      <w:tabs>
        <w:tab w:val="center" w:pos="4680"/>
        <w:tab w:val="right" w:pos="9360"/>
      </w:tabs>
    </w:pPr>
    <w:rPr>
      <w:rFonts w:ascii="Calibri" w:hAnsi="Calibri" w:cs="F1"/>
      <w:lang w:val="en-US"/>
    </w:rPr>
  </w:style>
  <w:style w:type="paragraph" w:styleId="CommentText">
    <w:name w:val="annotation text"/>
    <w:basedOn w:val="Standard"/>
    <w:rPr>
      <w:rFonts w:ascii="Calibri" w:hAnsi="Calibri" w:cs="F1"/>
      <w:sz w:val="20"/>
      <w:szCs w:val="20"/>
      <w:lang w:val="en-US"/>
    </w:rPr>
  </w:style>
  <w:style w:type="paragraph" w:styleId="BalloonText">
    <w:name w:val="Balloon Text"/>
    <w:basedOn w:val="Standard"/>
    <w:rPr>
      <w:rFonts w:cs="F1"/>
      <w:sz w:val="18"/>
      <w:szCs w:val="18"/>
      <w:lang w:val="en-US"/>
    </w:rPr>
  </w:style>
  <w:style w:type="paragraph" w:customStyle="1" w:styleId="p1">
    <w:name w:val="p1"/>
    <w:basedOn w:val="Standard"/>
    <w:rPr>
      <w:rFonts w:ascii="Helvetica" w:hAnsi="Helvetica" w:cs="F1"/>
      <w:sz w:val="21"/>
      <w:szCs w:val="21"/>
      <w:lang w:val="en-US"/>
    </w:rPr>
  </w:style>
  <w:style w:type="paragraph" w:styleId="NoSpacing">
    <w:name w:val="No Spacing"/>
    <w:pPr>
      <w:widowControl/>
    </w:pPr>
    <w:rPr>
      <w:rFonts w:ascii="Times New Roman" w:eastAsia="Times New Roman" w:hAnsi="Times New Roman" w:cs="Times New Roman"/>
      <w:lang w:val="en-CA"/>
    </w:rPr>
  </w:style>
  <w:style w:type="paragraph" w:styleId="NormalWeb">
    <w:name w:val="Normal (Web)"/>
    <w:basedOn w:val="Standard"/>
    <w:pPr>
      <w:spacing w:before="100" w:after="100"/>
    </w:p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Internetlink">
    <w:name w:val="Internet 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WW8Num1z0">
    <w:name w:val="WW8Num1z0"/>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BalloonTextChar">
    <w:name w:val="Balloon Text Char"/>
    <w:basedOn w:val="DefaultParagraphFont"/>
    <w:rPr>
      <w:rFonts w:ascii="Times New Roman" w:hAnsi="Times New Roman" w:cs="Times New Roman"/>
      <w:sz w:val="18"/>
      <w:szCs w:val="18"/>
    </w:rPr>
  </w:style>
  <w:style w:type="character" w:customStyle="1" w:styleId="apple-converted-space">
    <w:name w:val="apple-converted-space"/>
    <w:basedOn w:val="DefaultParagraphFont"/>
  </w:style>
  <w:style w:type="character" w:customStyle="1" w:styleId="il">
    <w:name w:val="il"/>
    <w:basedOn w:val="DefaultParagraphFont"/>
  </w:style>
  <w:style w:type="character" w:styleId="UnresolvedMention">
    <w:name w:val="Unresolved Mention"/>
    <w:basedOn w:val="DefaultParagraphFont"/>
    <w:rPr>
      <w:color w:val="605E5C"/>
    </w:rPr>
  </w:style>
  <w:style w:type="character" w:customStyle="1" w:styleId="Heading1Char">
    <w:name w:val="Heading 1 Char"/>
    <w:basedOn w:val="DefaultParagraphFont"/>
    <w:rPr>
      <w:rFonts w:ascii="Calibri Light" w:hAnsi="Calibri Light" w:cs="F1"/>
      <w:color w:val="2E74B5"/>
      <w:sz w:val="32"/>
      <w:szCs w:val="32"/>
      <w:lang w:val="en-CA"/>
    </w:rPr>
  </w:style>
  <w:style w:type="character" w:customStyle="1" w:styleId="StrongEmphasis">
    <w:name w:val="Strong Emphasis"/>
    <w:basedOn w:val="DefaultParagraphFont"/>
    <w:rPr>
      <w:b/>
      <w:bCs/>
    </w:rPr>
  </w:style>
  <w:style w:type="character" w:customStyle="1" w:styleId="Heading2Char">
    <w:name w:val="Heading 2 Char"/>
    <w:basedOn w:val="DefaultParagraphFont"/>
    <w:rPr>
      <w:rFonts w:ascii="Calibri Light" w:hAnsi="Calibri Light" w:cs="F1"/>
      <w:color w:val="2E74B5"/>
      <w:sz w:val="26"/>
      <w:szCs w:val="26"/>
      <w:lang w:val="en-CA"/>
    </w:rPr>
  </w:style>
  <w:style w:type="character" w:customStyle="1" w:styleId="Heading3Char">
    <w:name w:val="Heading 3 Char"/>
    <w:basedOn w:val="DefaultParagraphFont"/>
    <w:rPr>
      <w:rFonts w:ascii="Calibri Light" w:hAnsi="Calibri Light" w:cs="F1"/>
      <w:color w:val="1F4D78"/>
      <w:lang w:val="en-CA"/>
    </w:rPr>
  </w:style>
  <w:style w:type="character" w:customStyle="1" w:styleId="Heading4Char">
    <w:name w:val="Heading 4 Char"/>
    <w:basedOn w:val="DefaultParagraphFont"/>
    <w:rPr>
      <w:rFonts w:ascii="Calibri Light" w:hAnsi="Calibri Light" w:cs="F1"/>
      <w:i/>
      <w:iCs/>
      <w:color w:val="2E74B5"/>
      <w:lang w:val="en-CA"/>
    </w:rPr>
  </w:style>
  <w:style w:type="character" w:customStyle="1" w:styleId="quotesign">
    <w:name w:val="quote_sign"/>
    <w:basedOn w:val="DefaultParagraphFont"/>
  </w:style>
  <w:style w:type="character" w:customStyle="1" w:styleId="apple-style-span">
    <w:name w:val="apple-style-span"/>
    <w:basedOn w:val="DefaultParagraphFont"/>
  </w:style>
  <w:style w:type="character" w:customStyle="1" w:styleId="text-dst">
    <w:name w:val="text-dst"/>
    <w:basedOn w:val="DefaultParagraphFont"/>
  </w:style>
  <w:style w:type="character" w:customStyle="1" w:styleId="ListLabel1">
    <w:name w:val="ListLabel 1"/>
    <w:rPr>
      <w:rFonts w:cs="Courier New"/>
    </w:rPr>
  </w:style>
  <w:style w:type="character" w:customStyle="1" w:styleId="ListLabel2">
    <w:name w:val="ListLabel 2"/>
    <w:rPr>
      <w:lang w:val="en-CA"/>
    </w:rPr>
  </w:style>
  <w:style w:type="character" w:customStyle="1" w:styleId="ListLabel3">
    <w:name w:val="ListLabel 3"/>
    <w:rPr>
      <w:sz w:val="30"/>
      <w:szCs w:val="30"/>
    </w:rPr>
  </w:style>
  <w:style w:type="character" w:customStyle="1" w:styleId="ListLabel4">
    <w:name w:val="ListLabel 4"/>
    <w:rPr>
      <w:rFonts w:cs="StarSymbol"/>
      <w:sz w:val="18"/>
      <w:szCs w:val="18"/>
    </w:rPr>
  </w:style>
  <w:style w:type="character" w:customStyle="1" w:styleId="ListLabel5">
    <w:name w:val="ListLabel 5"/>
    <w:rPr>
      <w:i w:val="0"/>
    </w:rPr>
  </w:style>
  <w:style w:type="character" w:customStyle="1" w:styleId="ListLabel6">
    <w:name w:val="ListLabel 6"/>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fr.justin.huang@gmail.com</dc:creator>
  <cp:lastModifiedBy>Sean Kingsley</cp:lastModifiedBy>
  <cp:revision>2</cp:revision>
  <dcterms:created xsi:type="dcterms:W3CDTF">2020-06-21T21:41:00Z</dcterms:created>
  <dcterms:modified xsi:type="dcterms:W3CDTF">2020-06-21T21:41:00Z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